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194"/>
        <w:tblW w:w="0" w:type="auto"/>
        <w:tblLayout w:type="fixed"/>
        <w:tblLook w:val="04A0" w:firstRow="1" w:lastRow="0" w:firstColumn="1" w:lastColumn="0" w:noHBand="0" w:noVBand="1"/>
      </w:tblPr>
      <w:tblGrid>
        <w:gridCol w:w="2259"/>
        <w:gridCol w:w="6741"/>
      </w:tblGrid>
      <w:tr w:rsidR="00DB2FDE" w14:paraId="5322CD05" w14:textId="77777777" w:rsidTr="00DB2FDE">
        <w:trPr>
          <w:trHeight w:val="271"/>
        </w:trPr>
        <w:tc>
          <w:tcPr>
            <w:tcW w:w="2259" w:type="dxa"/>
          </w:tcPr>
          <w:p w14:paraId="5031BAE3" w14:textId="77777777" w:rsidR="00DB2FDE" w:rsidRPr="00D0459D" w:rsidRDefault="00DB2FDE" w:rsidP="00D0459D">
            <w:pPr>
              <w:rPr>
                <w:b/>
              </w:rPr>
            </w:pPr>
            <w:r w:rsidRPr="00D0459D">
              <w:rPr>
                <w:b/>
              </w:rPr>
              <w:t>Department Name</w:t>
            </w:r>
          </w:p>
        </w:tc>
        <w:tc>
          <w:tcPr>
            <w:tcW w:w="6741" w:type="dxa"/>
          </w:tcPr>
          <w:p w14:paraId="1EDB672A" w14:textId="77777777" w:rsidR="00DB2FDE" w:rsidRPr="00D0459D" w:rsidRDefault="00DB2FDE" w:rsidP="00DB2FDE">
            <w:pPr>
              <w:rPr>
                <w:b/>
              </w:rPr>
            </w:pPr>
            <w:r w:rsidRPr="00D0459D">
              <w:rPr>
                <w:b/>
              </w:rPr>
              <w:t>Heart Efficiency Service</w:t>
            </w:r>
          </w:p>
          <w:p w14:paraId="621181C9" w14:textId="77777777" w:rsidR="00AF1742" w:rsidRDefault="00B6597C" w:rsidP="00DB2FDE">
            <w:r>
              <w:rPr>
                <w:rFonts w:ascii="Times New Roman" w:hAnsi="Times New Roman" w:cs="Times New Roman"/>
                <w:noProof/>
                <w:sz w:val="24"/>
                <w:szCs w:val="24"/>
                <w:lang w:eastAsia="en-IE"/>
              </w:rPr>
              <w:drawing>
                <wp:anchor distT="0" distB="0" distL="114300" distR="114300" simplePos="0" relativeHeight="251658240" behindDoc="1" locked="0" layoutInCell="1" allowOverlap="1" wp14:anchorId="29B82F3E" wp14:editId="19F928C1">
                  <wp:simplePos x="0" y="0"/>
                  <wp:positionH relativeFrom="column">
                    <wp:posOffset>1100455</wp:posOffset>
                  </wp:positionH>
                  <wp:positionV relativeFrom="paragraph">
                    <wp:posOffset>118110</wp:posOffset>
                  </wp:positionV>
                  <wp:extent cx="1866900" cy="1164590"/>
                  <wp:effectExtent l="0" t="0" r="0" b="0"/>
                  <wp:wrapTight wrapText="bothSides">
                    <wp:wrapPolygon edited="0">
                      <wp:start x="0" y="0"/>
                      <wp:lineTo x="0" y="21200"/>
                      <wp:lineTo x="21380" y="21200"/>
                      <wp:lineTo x="21380" y="0"/>
                      <wp:lineTo x="0" y="0"/>
                    </wp:wrapPolygon>
                  </wp:wrapTight>
                  <wp:docPr id="5" name="Picture 5" descr="hEART EFF NURSE BEST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RT EFF NURSE BEST P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900" cy="1164590"/>
                          </a:xfrm>
                          <a:prstGeom prst="rect">
                            <a:avLst/>
                          </a:prstGeom>
                          <a:noFill/>
                        </pic:spPr>
                      </pic:pic>
                    </a:graphicData>
                  </a:graphic>
                  <wp14:sizeRelH relativeFrom="page">
                    <wp14:pctWidth>0</wp14:pctWidth>
                  </wp14:sizeRelH>
                  <wp14:sizeRelV relativeFrom="page">
                    <wp14:pctHeight>0</wp14:pctHeight>
                  </wp14:sizeRelV>
                </wp:anchor>
              </w:drawing>
            </w:r>
          </w:p>
          <w:p w14:paraId="54ACD974" w14:textId="77777777" w:rsidR="00AF1742" w:rsidRDefault="00AF1742" w:rsidP="00D0459D"/>
          <w:p w14:paraId="061F2464" w14:textId="77777777" w:rsidR="00AF1742" w:rsidRDefault="00AF1742" w:rsidP="00D0459D">
            <w:pPr>
              <w:jc w:val="center"/>
            </w:pPr>
          </w:p>
          <w:p w14:paraId="73C3BD5B" w14:textId="77777777" w:rsidR="00D0459D" w:rsidRDefault="00D0459D" w:rsidP="00DB2FDE"/>
          <w:p w14:paraId="374452A1" w14:textId="77777777" w:rsidR="00D0459D" w:rsidRDefault="00D0459D" w:rsidP="00DB2FDE"/>
        </w:tc>
      </w:tr>
      <w:tr w:rsidR="002309BF" w14:paraId="07F378FF" w14:textId="77777777" w:rsidTr="00DB2FDE">
        <w:trPr>
          <w:trHeight w:val="271"/>
        </w:trPr>
        <w:tc>
          <w:tcPr>
            <w:tcW w:w="2259" w:type="dxa"/>
          </w:tcPr>
          <w:p w14:paraId="79200D2F" w14:textId="77777777" w:rsidR="002309BF" w:rsidRDefault="002309BF" w:rsidP="00DB2FDE">
            <w:r>
              <w:t>Overview</w:t>
            </w:r>
          </w:p>
        </w:tc>
        <w:tc>
          <w:tcPr>
            <w:tcW w:w="6741" w:type="dxa"/>
          </w:tcPr>
          <w:p w14:paraId="5DA6B224" w14:textId="77777777" w:rsidR="006644ED" w:rsidRDefault="006644ED" w:rsidP="006644ED">
            <w:pPr>
              <w:shd w:val="clear" w:color="auto" w:fill="FFFFFF"/>
              <w:spacing w:before="100" w:beforeAutospacing="1" w:line="240" w:lineRule="atLeast"/>
              <w:rPr>
                <w:rFonts w:eastAsia="Times New Roman" w:cs="Arial"/>
                <w:color w:val="4B4B45"/>
                <w:lang w:eastAsia="en-IE"/>
              </w:rPr>
            </w:pPr>
            <w:r w:rsidRPr="006644ED">
              <w:rPr>
                <w:rFonts w:eastAsia="Times New Roman" w:cs="Arial"/>
                <w:color w:val="4B4B45"/>
                <w:lang w:eastAsia="en-IE"/>
              </w:rPr>
              <w:t>Heart failure</w:t>
            </w:r>
            <w:r>
              <w:rPr>
                <w:rFonts w:eastAsia="Times New Roman" w:cs="Arial"/>
                <w:color w:val="4B4B45"/>
                <w:lang w:eastAsia="en-IE"/>
              </w:rPr>
              <w:t xml:space="preserve"> or </w:t>
            </w:r>
            <w:r w:rsidR="00D0459D">
              <w:rPr>
                <w:rFonts w:eastAsia="Times New Roman" w:cs="Arial"/>
                <w:color w:val="4B4B45"/>
                <w:lang w:eastAsia="en-IE"/>
              </w:rPr>
              <w:t>‘</w:t>
            </w:r>
            <w:r>
              <w:rPr>
                <w:rFonts w:eastAsia="Times New Roman" w:cs="Arial"/>
                <w:color w:val="4B4B45"/>
                <w:lang w:eastAsia="en-IE"/>
              </w:rPr>
              <w:t>heart inefficiency</w:t>
            </w:r>
            <w:r w:rsidR="00D0459D">
              <w:rPr>
                <w:rFonts w:eastAsia="Times New Roman" w:cs="Arial"/>
                <w:color w:val="4B4B45"/>
                <w:lang w:eastAsia="en-IE"/>
              </w:rPr>
              <w:t>’</w:t>
            </w:r>
            <w:r w:rsidRPr="006644ED">
              <w:rPr>
                <w:rFonts w:eastAsia="Times New Roman" w:cs="Arial"/>
                <w:color w:val="4B4B45"/>
                <w:lang w:eastAsia="en-IE"/>
              </w:rPr>
              <w:t xml:space="preserve"> means </w:t>
            </w:r>
            <w:r>
              <w:rPr>
                <w:rFonts w:eastAsia="Times New Roman" w:cs="Arial"/>
                <w:color w:val="4B4B45"/>
                <w:lang w:eastAsia="en-IE"/>
              </w:rPr>
              <w:t xml:space="preserve">that </w:t>
            </w:r>
            <w:r w:rsidRPr="006644ED">
              <w:rPr>
                <w:rFonts w:eastAsia="Times New Roman" w:cs="Arial"/>
                <w:color w:val="4B4B45"/>
                <w:lang w:eastAsia="en-IE"/>
              </w:rPr>
              <w:t xml:space="preserve">your heart muscle is not </w:t>
            </w:r>
            <w:r>
              <w:rPr>
                <w:rFonts w:eastAsia="Times New Roman" w:cs="Arial"/>
                <w:color w:val="4B4B45"/>
                <w:lang w:eastAsia="en-IE"/>
              </w:rPr>
              <w:t>pumping as efficiently</w:t>
            </w:r>
            <w:r w:rsidRPr="006644ED">
              <w:rPr>
                <w:rFonts w:eastAsia="Times New Roman" w:cs="Arial"/>
                <w:color w:val="4B4B45"/>
                <w:lang w:eastAsia="en-IE"/>
              </w:rPr>
              <w:t xml:space="preserve"> as it should. </w:t>
            </w:r>
          </w:p>
          <w:p w14:paraId="5F0D08D6" w14:textId="77777777" w:rsidR="006644ED" w:rsidRDefault="006644ED" w:rsidP="006644ED">
            <w:pPr>
              <w:shd w:val="clear" w:color="auto" w:fill="FFFFFF"/>
              <w:spacing w:before="100" w:beforeAutospacing="1" w:line="240" w:lineRule="atLeast"/>
              <w:rPr>
                <w:rFonts w:eastAsia="Times New Roman" w:cs="Arial"/>
                <w:color w:val="4B4B45"/>
                <w:lang w:eastAsia="en-IE"/>
              </w:rPr>
            </w:pPr>
            <w:r w:rsidRPr="006644ED">
              <w:rPr>
                <w:rFonts w:eastAsia="Times New Roman" w:cs="Arial"/>
                <w:color w:val="4B4B45"/>
                <w:lang w:eastAsia="en-IE"/>
              </w:rPr>
              <w:t>Ther</w:t>
            </w:r>
            <w:r>
              <w:rPr>
                <w:rFonts w:eastAsia="Times New Roman" w:cs="Arial"/>
                <w:color w:val="4B4B45"/>
                <w:lang w:eastAsia="en-IE"/>
              </w:rPr>
              <w:t>e are two kinds of heart inefficiency</w:t>
            </w:r>
            <w:r w:rsidRPr="006644ED">
              <w:rPr>
                <w:rFonts w:eastAsia="Times New Roman" w:cs="Arial"/>
                <w:color w:val="4B4B45"/>
                <w:lang w:eastAsia="en-IE"/>
              </w:rPr>
              <w:t xml:space="preserve">. </w:t>
            </w:r>
            <w:r>
              <w:rPr>
                <w:rFonts w:eastAsia="Times New Roman" w:cs="Arial"/>
                <w:color w:val="4B4B45"/>
                <w:lang w:eastAsia="en-IE"/>
              </w:rPr>
              <w:t>One is where the heart cannot pump as well as it should</w:t>
            </w:r>
            <w:r w:rsidR="00F17A61">
              <w:rPr>
                <w:rFonts w:eastAsia="Times New Roman" w:cs="Arial"/>
                <w:color w:val="4B4B45"/>
                <w:lang w:eastAsia="en-IE"/>
              </w:rPr>
              <w:t>. T</w:t>
            </w:r>
            <w:r>
              <w:rPr>
                <w:rFonts w:eastAsia="Times New Roman" w:cs="Arial"/>
                <w:color w:val="4B4B45"/>
                <w:lang w:eastAsia="en-IE"/>
              </w:rPr>
              <w:t>h</w:t>
            </w:r>
            <w:r w:rsidR="00F17A61">
              <w:rPr>
                <w:rFonts w:eastAsia="Times New Roman" w:cs="Arial"/>
                <w:color w:val="4B4B45"/>
                <w:lang w:eastAsia="en-IE"/>
              </w:rPr>
              <w:t>e other type is when the heart i</w:t>
            </w:r>
            <w:r>
              <w:rPr>
                <w:rFonts w:eastAsia="Times New Roman" w:cs="Arial"/>
                <w:color w:val="4B4B45"/>
                <w:lang w:eastAsia="en-IE"/>
              </w:rPr>
              <w:t>s stiffer than normal so it cannot relax as it should.</w:t>
            </w:r>
          </w:p>
          <w:p w14:paraId="1218D9F4" w14:textId="77777777" w:rsidR="006644ED" w:rsidRDefault="006644ED" w:rsidP="006644ED">
            <w:pPr>
              <w:shd w:val="clear" w:color="auto" w:fill="FFFFFF"/>
              <w:spacing w:before="100" w:beforeAutospacing="1" w:line="240" w:lineRule="atLeast"/>
              <w:rPr>
                <w:rFonts w:eastAsia="Times New Roman" w:cs="Arial"/>
                <w:color w:val="4B4B45"/>
                <w:lang w:eastAsia="en-IE"/>
              </w:rPr>
            </w:pPr>
            <w:r w:rsidRPr="006644ED">
              <w:rPr>
                <w:rFonts w:eastAsia="Times New Roman" w:cs="Arial"/>
                <w:color w:val="4B4B45"/>
                <w:lang w:eastAsia="en-IE"/>
              </w:rPr>
              <w:t>The primary goals of treating patients with heart failure are</w:t>
            </w:r>
            <w:r>
              <w:rPr>
                <w:rFonts w:eastAsia="Times New Roman" w:cs="Arial"/>
                <w:color w:val="4B4B45"/>
                <w:lang w:eastAsia="en-IE"/>
              </w:rPr>
              <w:t>:</w:t>
            </w:r>
          </w:p>
          <w:p w14:paraId="5E6E21CE" w14:textId="77777777" w:rsidR="006644ED" w:rsidRDefault="006644ED" w:rsidP="006644ED">
            <w:pPr>
              <w:pStyle w:val="ListParagraph"/>
              <w:numPr>
                <w:ilvl w:val="0"/>
                <w:numId w:val="4"/>
              </w:numPr>
              <w:shd w:val="clear" w:color="auto" w:fill="FFFFFF"/>
              <w:spacing w:before="100" w:beforeAutospacing="1" w:line="240" w:lineRule="atLeast"/>
              <w:rPr>
                <w:rFonts w:eastAsia="Times New Roman" w:cs="Arial"/>
                <w:color w:val="4B4B45"/>
                <w:lang w:eastAsia="en-IE"/>
              </w:rPr>
            </w:pPr>
            <w:r>
              <w:rPr>
                <w:rFonts w:eastAsia="Times New Roman" w:cs="Arial"/>
                <w:color w:val="4B4B45"/>
                <w:lang w:eastAsia="en-IE"/>
              </w:rPr>
              <w:t xml:space="preserve"> </w:t>
            </w:r>
            <w:r w:rsidR="00F17A61">
              <w:rPr>
                <w:rFonts w:eastAsia="Times New Roman" w:cs="Arial"/>
                <w:color w:val="4B4B45"/>
                <w:lang w:eastAsia="en-IE"/>
              </w:rPr>
              <w:t xml:space="preserve"> T</w:t>
            </w:r>
            <w:r w:rsidRPr="006644ED">
              <w:rPr>
                <w:rFonts w:eastAsia="Times New Roman" w:cs="Arial"/>
                <w:color w:val="4B4B45"/>
                <w:lang w:eastAsia="en-IE"/>
              </w:rPr>
              <w:t>o decrease the lik</w:t>
            </w:r>
            <w:r>
              <w:rPr>
                <w:rFonts w:eastAsia="Times New Roman" w:cs="Arial"/>
                <w:color w:val="4B4B45"/>
                <w:lang w:eastAsia="en-IE"/>
              </w:rPr>
              <w:t>elihood of disease progression;</w:t>
            </w:r>
          </w:p>
          <w:p w14:paraId="4213D692" w14:textId="77777777" w:rsidR="006644ED" w:rsidRDefault="00F17A61" w:rsidP="006644ED">
            <w:pPr>
              <w:pStyle w:val="ListParagraph"/>
              <w:numPr>
                <w:ilvl w:val="0"/>
                <w:numId w:val="4"/>
              </w:numPr>
              <w:shd w:val="clear" w:color="auto" w:fill="FFFFFF"/>
              <w:spacing w:before="100" w:beforeAutospacing="1" w:line="240" w:lineRule="atLeast"/>
              <w:rPr>
                <w:rFonts w:eastAsia="Times New Roman" w:cs="Arial"/>
                <w:color w:val="4B4B45"/>
                <w:lang w:eastAsia="en-IE"/>
              </w:rPr>
            </w:pPr>
            <w:r>
              <w:rPr>
                <w:rFonts w:eastAsia="Times New Roman" w:cs="Arial"/>
                <w:color w:val="4B4B45"/>
                <w:lang w:eastAsia="en-IE"/>
              </w:rPr>
              <w:t xml:space="preserve">  T</w:t>
            </w:r>
            <w:r w:rsidR="006644ED">
              <w:rPr>
                <w:rFonts w:eastAsia="Times New Roman" w:cs="Arial"/>
                <w:color w:val="4B4B45"/>
                <w:lang w:eastAsia="en-IE"/>
              </w:rPr>
              <w:t>o lessen symptoms;</w:t>
            </w:r>
          </w:p>
          <w:p w14:paraId="0E1B66C0" w14:textId="77777777" w:rsidR="006644ED" w:rsidRDefault="006644ED" w:rsidP="006644ED">
            <w:pPr>
              <w:pStyle w:val="ListParagraph"/>
              <w:numPr>
                <w:ilvl w:val="0"/>
                <w:numId w:val="4"/>
              </w:numPr>
              <w:shd w:val="clear" w:color="auto" w:fill="FFFFFF"/>
              <w:spacing w:before="100" w:beforeAutospacing="1" w:line="240" w:lineRule="atLeast"/>
              <w:rPr>
                <w:rFonts w:eastAsia="Times New Roman" w:cs="Arial"/>
                <w:color w:val="4B4B45"/>
                <w:lang w:eastAsia="en-IE"/>
              </w:rPr>
            </w:pPr>
            <w:r>
              <w:rPr>
                <w:rFonts w:eastAsia="Times New Roman" w:cs="Arial"/>
                <w:color w:val="4B4B45"/>
                <w:lang w:eastAsia="en-IE"/>
              </w:rPr>
              <w:t xml:space="preserve">  </w:t>
            </w:r>
            <w:r w:rsidR="00F17A61">
              <w:rPr>
                <w:rFonts w:eastAsia="Times New Roman" w:cs="Arial"/>
                <w:color w:val="4B4B45"/>
                <w:lang w:eastAsia="en-IE"/>
              </w:rPr>
              <w:t>T</w:t>
            </w:r>
            <w:r>
              <w:rPr>
                <w:rFonts w:eastAsia="Times New Roman" w:cs="Arial"/>
                <w:color w:val="4B4B45"/>
                <w:lang w:eastAsia="en-IE"/>
              </w:rPr>
              <w:t>o</w:t>
            </w:r>
            <w:r w:rsidRPr="006644ED">
              <w:rPr>
                <w:rFonts w:eastAsia="Times New Roman" w:cs="Arial"/>
                <w:color w:val="4B4B45"/>
                <w:lang w:eastAsia="en-IE"/>
              </w:rPr>
              <w:t xml:space="preserve"> improve</w:t>
            </w:r>
            <w:r>
              <w:rPr>
                <w:rFonts w:eastAsia="Times New Roman" w:cs="Arial"/>
                <w:color w:val="4B4B45"/>
                <w:lang w:eastAsia="en-IE"/>
              </w:rPr>
              <w:t xml:space="preserve"> the</w:t>
            </w:r>
            <w:r w:rsidRPr="006644ED">
              <w:rPr>
                <w:rFonts w:eastAsia="Times New Roman" w:cs="Arial"/>
                <w:color w:val="4B4B45"/>
                <w:lang w:eastAsia="en-IE"/>
              </w:rPr>
              <w:t xml:space="preserve"> quality of life</w:t>
            </w:r>
            <w:r>
              <w:rPr>
                <w:rFonts w:eastAsia="Times New Roman" w:cs="Arial"/>
                <w:color w:val="4B4B45"/>
                <w:lang w:eastAsia="en-IE"/>
              </w:rPr>
              <w:t xml:space="preserve"> for the patient</w:t>
            </w:r>
            <w:r w:rsidR="00B6597C">
              <w:rPr>
                <w:rFonts w:eastAsia="Times New Roman" w:cs="Arial"/>
                <w:color w:val="4B4B45"/>
                <w:lang w:eastAsia="en-IE"/>
              </w:rPr>
              <w:t>;</w:t>
            </w:r>
          </w:p>
          <w:p w14:paraId="4C4180B5" w14:textId="77777777" w:rsidR="002309BF" w:rsidRPr="00DB2FDE" w:rsidRDefault="00B6597C" w:rsidP="00BC4969">
            <w:pPr>
              <w:pStyle w:val="ListParagraph"/>
              <w:numPr>
                <w:ilvl w:val="0"/>
                <w:numId w:val="4"/>
              </w:numPr>
              <w:shd w:val="clear" w:color="auto" w:fill="FFFFFF"/>
              <w:spacing w:before="100" w:beforeAutospacing="1" w:line="240" w:lineRule="atLeast"/>
            </w:pPr>
            <w:r w:rsidRPr="00BC4969">
              <w:rPr>
                <w:rFonts w:eastAsia="Times New Roman" w:cs="Arial"/>
                <w:color w:val="4B4B45"/>
                <w:lang w:eastAsia="en-IE"/>
              </w:rPr>
              <w:t xml:space="preserve">   Reduce readmissions to hospital.</w:t>
            </w:r>
          </w:p>
        </w:tc>
      </w:tr>
      <w:tr w:rsidR="00DB2FDE" w14:paraId="5D381161" w14:textId="77777777" w:rsidTr="00DB2FDE">
        <w:trPr>
          <w:trHeight w:val="3502"/>
        </w:trPr>
        <w:tc>
          <w:tcPr>
            <w:tcW w:w="2259" w:type="dxa"/>
          </w:tcPr>
          <w:p w14:paraId="22758EED" w14:textId="77777777" w:rsidR="00DB2FDE" w:rsidRDefault="002309BF" w:rsidP="00DB2FDE">
            <w:r>
              <w:t>What we do?</w:t>
            </w:r>
          </w:p>
        </w:tc>
        <w:tc>
          <w:tcPr>
            <w:tcW w:w="6741" w:type="dxa"/>
          </w:tcPr>
          <w:p w14:paraId="12F8EE18" w14:textId="77777777" w:rsidR="00F17A61" w:rsidRDefault="002309BF" w:rsidP="002309BF">
            <w:r>
              <w:t xml:space="preserve">The Heart Efficiency Service is a specialised nurse led service established with the aim of improving the health and well-being of patients who have been told that they have heart failure. </w:t>
            </w:r>
          </w:p>
          <w:p w14:paraId="72D2D9F2" w14:textId="77777777" w:rsidR="00F17A61" w:rsidRDefault="00F17A61" w:rsidP="002309BF"/>
          <w:p w14:paraId="1E0000D8" w14:textId="77777777" w:rsidR="002309BF" w:rsidRDefault="002309BF" w:rsidP="002309BF">
            <w:r>
              <w:t>The service is managed by Heart Efficiency Nurse Specialists who are responsible for providing expert nursing care, which includes working as an educator, health promoter and patient advocate. The Heart Efficiency Nurses work with the multidisciplinary team to empower patients to manage their heart failure condition in order to alleviate symptoms and optimise their quality of life. Members of the patient's family are welcomed and play a crucial part in the holistic delivery of care.</w:t>
            </w:r>
          </w:p>
          <w:p w14:paraId="012D0F8D" w14:textId="77777777" w:rsidR="002309BF" w:rsidRDefault="002309BF" w:rsidP="002309BF"/>
          <w:p w14:paraId="38BA46BA" w14:textId="77777777" w:rsidR="00DB2FDE" w:rsidRDefault="002309BF" w:rsidP="00BC4969">
            <w:r>
              <w:lastRenderedPageBreak/>
              <w:t xml:space="preserve">Following establishment of the service in 2003 it has demonstrated a positive impact on preventing hospital admissions, improved assessment and management of patients and ultimately improved quality of life for our patients </w:t>
            </w:r>
            <w:r w:rsidRPr="00DB2FDE">
              <w:t>with heart failure</w:t>
            </w:r>
            <w:r>
              <w:t>.</w:t>
            </w:r>
          </w:p>
        </w:tc>
      </w:tr>
      <w:tr w:rsidR="002309BF" w14:paraId="6A91AA27" w14:textId="77777777" w:rsidTr="00DB2FDE">
        <w:trPr>
          <w:trHeight w:val="3502"/>
        </w:trPr>
        <w:tc>
          <w:tcPr>
            <w:tcW w:w="2259" w:type="dxa"/>
          </w:tcPr>
          <w:p w14:paraId="4AFFAA4D" w14:textId="77777777" w:rsidR="002309BF" w:rsidRDefault="002309BF" w:rsidP="00DB2FDE">
            <w:r>
              <w:lastRenderedPageBreak/>
              <w:t>Contact Details</w:t>
            </w:r>
          </w:p>
        </w:tc>
        <w:tc>
          <w:tcPr>
            <w:tcW w:w="6741" w:type="dxa"/>
          </w:tcPr>
          <w:tbl>
            <w:tblPr>
              <w:tblStyle w:val="TableGrid"/>
              <w:tblpPr w:leftFromText="180" w:rightFromText="180" w:vertAnchor="text" w:horzAnchor="margin" w:tblpY="-194"/>
              <w:tblW w:w="6741" w:type="dxa"/>
              <w:tblLayout w:type="fixed"/>
              <w:tblLook w:val="04A0" w:firstRow="1" w:lastRow="0" w:firstColumn="1" w:lastColumn="0" w:noHBand="0" w:noVBand="1"/>
            </w:tblPr>
            <w:tblGrid>
              <w:gridCol w:w="6741"/>
            </w:tblGrid>
            <w:tr w:rsidR="002309BF" w14:paraId="7896C31A" w14:textId="77777777" w:rsidTr="00F17A61">
              <w:trPr>
                <w:trHeight w:val="3502"/>
              </w:trPr>
              <w:tc>
                <w:tcPr>
                  <w:tcW w:w="6741" w:type="dxa"/>
                </w:tcPr>
                <w:p w14:paraId="4D3533AC" w14:textId="77777777" w:rsidR="00BC4969" w:rsidRDefault="00E467DA" w:rsidP="00BC4969">
                  <w:r w:rsidRPr="00BC4969">
                    <w:rPr>
                      <w:rFonts w:eastAsia="Times New Roman" w:cs="Arial"/>
                      <w:color w:val="4B4B45"/>
                      <w:lang w:eastAsia="en-IE"/>
                    </w:rPr>
                    <w:t>The Heart Efficiency Service is a service provided by the Cardiology Department.</w:t>
                  </w:r>
                  <w:r w:rsidR="00BC4969" w:rsidRPr="00BC4969">
                    <w:rPr>
                      <w:rFonts w:eastAsia="Times New Roman" w:cs="Arial"/>
                      <w:color w:val="4B4B45"/>
                      <w:lang w:eastAsia="en-IE"/>
                    </w:rPr>
                    <w:t xml:space="preserve"> Our telephone number is</w:t>
                  </w:r>
                  <w:r w:rsidR="00BC4969">
                    <w:rPr>
                      <w:rFonts w:eastAsia="Times New Roman" w:cs="Arial"/>
                      <w:b/>
                      <w:color w:val="4B4B45"/>
                      <w:lang w:eastAsia="en-IE"/>
                    </w:rPr>
                    <w:t xml:space="preserve">: </w:t>
                  </w:r>
                  <w:r w:rsidR="00BC4969">
                    <w:t xml:space="preserve"> 01 – 414 3136 and Fax: 01 414 2168</w:t>
                  </w:r>
                </w:p>
                <w:p w14:paraId="0D0C3650" w14:textId="77777777" w:rsidR="00E467DA" w:rsidRPr="00BC4969" w:rsidRDefault="00E467DA" w:rsidP="00BC4969">
                  <w:pPr>
                    <w:rPr>
                      <w:rFonts w:eastAsia="Times New Roman" w:cs="Arial"/>
                      <w:b/>
                      <w:color w:val="4B4B45"/>
                      <w:sz w:val="12"/>
                      <w:szCs w:val="12"/>
                      <w:lang w:eastAsia="en-IE"/>
                    </w:rPr>
                  </w:pPr>
                </w:p>
                <w:p w14:paraId="288C52F6" w14:textId="77777777" w:rsidR="00E467DA" w:rsidRPr="00E467DA" w:rsidRDefault="00E467DA" w:rsidP="00BC4969">
                  <w:pPr>
                    <w:rPr>
                      <w:rFonts w:eastAsia="Times New Roman" w:cs="Arial"/>
                      <w:b/>
                      <w:color w:val="FF0000"/>
                      <w:lang w:eastAsia="en-IE"/>
                    </w:rPr>
                  </w:pPr>
                  <w:r w:rsidRPr="00E467DA">
                    <w:rPr>
                      <w:rFonts w:eastAsia="Times New Roman" w:cs="Arial"/>
                      <w:b/>
                      <w:color w:val="FF0000"/>
                      <w:lang w:eastAsia="en-IE"/>
                    </w:rPr>
                    <w:t>Our Consultant Cardiologists are:</w:t>
                  </w:r>
                </w:p>
                <w:p w14:paraId="2A576E2D" w14:textId="77777777" w:rsidR="00B6597C" w:rsidRDefault="00B6597C" w:rsidP="00BC4969">
                  <w:pPr>
                    <w:rPr>
                      <w:rFonts w:eastAsia="Times New Roman" w:cs="Arial"/>
                      <w:color w:val="4B4B45"/>
                      <w:lang w:eastAsia="en-IE"/>
                    </w:rPr>
                  </w:pPr>
                  <w:r>
                    <w:rPr>
                      <w:rFonts w:eastAsia="Times New Roman" w:cs="Arial"/>
                      <w:color w:val="4B4B45"/>
                      <w:lang w:eastAsia="en-IE"/>
                    </w:rPr>
                    <w:t>Dr Vincent Maher</w:t>
                  </w:r>
                </w:p>
                <w:p w14:paraId="772A80C5" w14:textId="77777777" w:rsidR="00E467DA" w:rsidRDefault="00E467DA" w:rsidP="00BC4969">
                  <w:pPr>
                    <w:rPr>
                      <w:rFonts w:eastAsia="Times New Roman" w:cs="Arial"/>
                      <w:color w:val="4B4B45"/>
                      <w:lang w:eastAsia="en-IE"/>
                    </w:rPr>
                  </w:pPr>
                  <w:r>
                    <w:rPr>
                      <w:rFonts w:eastAsia="Times New Roman" w:cs="Arial"/>
                      <w:color w:val="4B4B45"/>
                      <w:lang w:eastAsia="en-IE"/>
                    </w:rPr>
                    <w:t>Dr David Moore</w:t>
                  </w:r>
                </w:p>
                <w:p w14:paraId="349B1042" w14:textId="77777777" w:rsidR="00E467DA" w:rsidRDefault="00E467DA" w:rsidP="00BC4969">
                  <w:pPr>
                    <w:rPr>
                      <w:rFonts w:eastAsia="Times New Roman" w:cs="Arial"/>
                      <w:color w:val="4B4B45"/>
                      <w:lang w:eastAsia="en-IE"/>
                    </w:rPr>
                  </w:pPr>
                  <w:r>
                    <w:rPr>
                      <w:rFonts w:eastAsia="Times New Roman" w:cs="Arial"/>
                      <w:color w:val="4B4B45"/>
                      <w:lang w:eastAsia="en-IE"/>
                    </w:rPr>
                    <w:t>Dr David Mulcahy</w:t>
                  </w:r>
                </w:p>
                <w:p w14:paraId="3BCB9635" w14:textId="77777777" w:rsidR="00E467DA" w:rsidRDefault="00E467DA" w:rsidP="00BC4969">
                  <w:pPr>
                    <w:rPr>
                      <w:rFonts w:eastAsia="Times New Roman" w:cs="Arial"/>
                      <w:color w:val="4B4B45"/>
                      <w:lang w:eastAsia="en-IE"/>
                    </w:rPr>
                  </w:pPr>
                  <w:r>
                    <w:rPr>
                      <w:rFonts w:eastAsia="Times New Roman" w:cs="Arial"/>
                      <w:color w:val="4B4B45"/>
                      <w:lang w:eastAsia="en-IE"/>
                    </w:rPr>
                    <w:t>Dr Bryan Loo</w:t>
                  </w:r>
                </w:p>
                <w:p w14:paraId="0C4E4E1E" w14:textId="77777777" w:rsidR="00E467DA" w:rsidRPr="00BC4969" w:rsidRDefault="00E467DA" w:rsidP="00BC4969">
                  <w:pPr>
                    <w:rPr>
                      <w:rFonts w:eastAsia="Times New Roman" w:cs="Arial"/>
                      <w:color w:val="4B4B45"/>
                      <w:sz w:val="12"/>
                      <w:szCs w:val="12"/>
                      <w:lang w:eastAsia="en-IE"/>
                    </w:rPr>
                  </w:pPr>
                </w:p>
                <w:p w14:paraId="331786BA" w14:textId="77777777" w:rsidR="00E467DA" w:rsidRDefault="00E467DA" w:rsidP="00BC4969">
                  <w:pPr>
                    <w:rPr>
                      <w:b/>
                      <w:color w:val="FF0000"/>
                    </w:rPr>
                  </w:pPr>
                  <w:r w:rsidRPr="00E467DA">
                    <w:rPr>
                      <w:b/>
                      <w:color w:val="FF0000"/>
                    </w:rPr>
                    <w:t>Clinical Nurse Specialists</w:t>
                  </w:r>
                  <w:r w:rsidR="00B6597C">
                    <w:rPr>
                      <w:b/>
                      <w:color w:val="FF0000"/>
                    </w:rPr>
                    <w:t>:</w:t>
                  </w:r>
                </w:p>
                <w:p w14:paraId="28985F65" w14:textId="77777777" w:rsidR="00E467DA" w:rsidRDefault="00E467DA" w:rsidP="00BC4969">
                  <w:r>
                    <w:t>Sarah Fall</w:t>
                  </w:r>
                </w:p>
                <w:p w14:paraId="789066A7" w14:textId="77777777" w:rsidR="00E467DA" w:rsidRDefault="00E467DA" w:rsidP="00BC4969">
                  <w:r>
                    <w:t>Michelle Carey</w:t>
                  </w:r>
                </w:p>
                <w:p w14:paraId="56BF0103" w14:textId="77777777" w:rsidR="00DF68A9" w:rsidRDefault="00E467DA" w:rsidP="00BC4969">
                  <w:r>
                    <w:t>Tara Mannion</w:t>
                  </w:r>
                </w:p>
              </w:tc>
            </w:tr>
          </w:tbl>
          <w:p w14:paraId="4AC7B5AE" w14:textId="77777777" w:rsidR="002309BF" w:rsidRDefault="002309BF" w:rsidP="00DB2FDE"/>
        </w:tc>
      </w:tr>
      <w:tr w:rsidR="00B6597C" w14:paraId="7FD64618" w14:textId="77777777" w:rsidTr="00DB2FDE">
        <w:trPr>
          <w:trHeight w:val="3502"/>
        </w:trPr>
        <w:tc>
          <w:tcPr>
            <w:tcW w:w="2259" w:type="dxa"/>
          </w:tcPr>
          <w:p w14:paraId="7139811E" w14:textId="77777777" w:rsidR="00B6597C" w:rsidRPr="00BC4969" w:rsidRDefault="00B6597C" w:rsidP="00DB2FDE">
            <w:pPr>
              <w:rPr>
                <w:b/>
              </w:rPr>
            </w:pPr>
            <w:r w:rsidRPr="00BC4969">
              <w:rPr>
                <w:b/>
              </w:rPr>
              <w:lastRenderedPageBreak/>
              <w:t>What to expect?</w:t>
            </w:r>
          </w:p>
        </w:tc>
        <w:tc>
          <w:tcPr>
            <w:tcW w:w="6741" w:type="dxa"/>
          </w:tcPr>
          <w:p w14:paraId="461B4BC4" w14:textId="77777777" w:rsidR="00BC4969" w:rsidRPr="00BC4969" w:rsidRDefault="00B6597C" w:rsidP="00B6597C">
            <w:pPr>
              <w:shd w:val="clear" w:color="auto" w:fill="FFFFFF"/>
              <w:spacing w:before="100" w:beforeAutospacing="1" w:line="240" w:lineRule="atLeast"/>
            </w:pPr>
            <w:r w:rsidRPr="00BC4969">
              <w:t xml:space="preserve">Whether you are coming to Tallaght Hospital from around the corner or from further afield, we want you to know what to expect before, during and after your visit. </w:t>
            </w:r>
          </w:p>
          <w:p w14:paraId="20367F63" w14:textId="77777777" w:rsidR="00B6597C" w:rsidRPr="00BC4969" w:rsidRDefault="00B6597C" w:rsidP="00B6597C">
            <w:pPr>
              <w:shd w:val="clear" w:color="auto" w:fill="FFFFFF"/>
              <w:spacing w:before="100" w:beforeAutospacing="1" w:line="240" w:lineRule="atLeast"/>
            </w:pPr>
            <w:r w:rsidRPr="00BC4969">
              <w:t>If you have any questions while reviewing this information, pleas</w:t>
            </w:r>
            <w:r w:rsidR="00C217DE" w:rsidRPr="00BC4969">
              <w:t>e contact us</w:t>
            </w:r>
            <w:r w:rsidR="00BC4969" w:rsidRPr="00BC4969">
              <w:t xml:space="preserve"> on </w:t>
            </w:r>
            <w:r w:rsidR="00BC4969">
              <w:t>01 – 414 3136</w:t>
            </w:r>
            <w:r w:rsidR="00C217DE" w:rsidRPr="00BC4969">
              <w:t xml:space="preserve">. </w:t>
            </w:r>
          </w:p>
          <w:p w14:paraId="65C1C2FE" w14:textId="77777777" w:rsidR="00C217DE" w:rsidRDefault="00C217DE"/>
          <w:p w14:paraId="556275CB" w14:textId="77777777" w:rsidR="00C217DE" w:rsidRPr="00BC4969" w:rsidRDefault="00E45219" w:rsidP="00E45219">
            <w:pPr>
              <w:spacing w:after="240" w:line="240" w:lineRule="atLeast"/>
              <w:jc w:val="both"/>
              <w:rPr>
                <w:rFonts w:cs="Arial"/>
                <w:b/>
              </w:rPr>
            </w:pPr>
            <w:r w:rsidRPr="00BC4969">
              <w:rPr>
                <w:rFonts w:cs="Arial"/>
                <w:b/>
              </w:rPr>
              <w:t>What will I need to bring with me</w:t>
            </w:r>
            <w:r w:rsidRPr="00BC4969">
              <w:rPr>
                <w:b/>
              </w:rPr>
              <w:t xml:space="preserve"> to my appointment?</w:t>
            </w:r>
          </w:p>
          <w:p w14:paraId="3D4DDFB0" w14:textId="77777777" w:rsidR="00C217DE" w:rsidRDefault="00C217DE" w:rsidP="00C217DE">
            <w:pPr>
              <w:pStyle w:val="ListParagraph"/>
              <w:numPr>
                <w:ilvl w:val="0"/>
                <w:numId w:val="5"/>
              </w:numPr>
              <w:spacing w:after="240" w:line="240" w:lineRule="atLeast"/>
              <w:jc w:val="both"/>
              <w:rPr>
                <w:rFonts w:cs="Arial"/>
              </w:rPr>
            </w:pPr>
            <w:r w:rsidRPr="00BC5F32">
              <w:rPr>
                <w:rFonts w:cs="Arial"/>
              </w:rPr>
              <w:t>You will need to bring your list of tablets</w:t>
            </w:r>
            <w:r>
              <w:rPr>
                <w:rFonts w:cs="Arial"/>
              </w:rPr>
              <w:t xml:space="preserve"> with you as you currently take them</w:t>
            </w:r>
            <w:r w:rsidR="00D400BF">
              <w:rPr>
                <w:rFonts w:cs="Arial"/>
              </w:rPr>
              <w:t xml:space="preserve">. </w:t>
            </w:r>
          </w:p>
          <w:p w14:paraId="6F8B2ED6" w14:textId="77777777" w:rsidR="00C217DE" w:rsidRDefault="00C217DE" w:rsidP="00C217DE">
            <w:pPr>
              <w:pStyle w:val="ListParagraph"/>
              <w:numPr>
                <w:ilvl w:val="0"/>
                <w:numId w:val="5"/>
              </w:numPr>
              <w:spacing w:after="240" w:line="240" w:lineRule="atLeast"/>
              <w:jc w:val="both"/>
              <w:rPr>
                <w:rFonts w:cs="Arial"/>
              </w:rPr>
            </w:pPr>
            <w:r>
              <w:rPr>
                <w:rFonts w:cs="Arial"/>
              </w:rPr>
              <w:t>Alternatively, bring all the medications or blister pack with you.</w:t>
            </w:r>
          </w:p>
          <w:p w14:paraId="4990C805" w14:textId="77777777" w:rsidR="00C217DE" w:rsidRDefault="00C217DE" w:rsidP="00C217DE">
            <w:pPr>
              <w:pStyle w:val="ListParagraph"/>
              <w:numPr>
                <w:ilvl w:val="0"/>
                <w:numId w:val="5"/>
              </w:numPr>
              <w:spacing w:after="240" w:line="240" w:lineRule="atLeast"/>
              <w:jc w:val="both"/>
              <w:rPr>
                <w:rFonts w:cs="Arial"/>
              </w:rPr>
            </w:pPr>
            <w:r w:rsidRPr="00BC5F32">
              <w:rPr>
                <w:rFonts w:cs="Arial"/>
              </w:rPr>
              <w:t>Take them as usual before your visit.</w:t>
            </w:r>
            <w:r>
              <w:rPr>
                <w:rFonts w:cs="Arial"/>
              </w:rPr>
              <w:t xml:space="preserve"> </w:t>
            </w:r>
          </w:p>
          <w:p w14:paraId="52564075" w14:textId="77777777" w:rsidR="00C217DE" w:rsidRDefault="00C217DE" w:rsidP="00C217DE">
            <w:pPr>
              <w:pStyle w:val="ListParagraph"/>
              <w:numPr>
                <w:ilvl w:val="0"/>
                <w:numId w:val="5"/>
              </w:numPr>
              <w:spacing w:after="240" w:line="240" w:lineRule="atLeast"/>
              <w:jc w:val="both"/>
              <w:rPr>
                <w:rFonts w:cs="Arial"/>
              </w:rPr>
            </w:pPr>
            <w:r>
              <w:rPr>
                <w:rFonts w:cs="Arial"/>
              </w:rPr>
              <w:t xml:space="preserve">If you are on a water tablet you may hold off taking this particular tablet until you </w:t>
            </w:r>
            <w:r w:rsidR="00BC4969">
              <w:rPr>
                <w:rFonts w:cs="Arial"/>
              </w:rPr>
              <w:t>arrive</w:t>
            </w:r>
            <w:r>
              <w:rPr>
                <w:rFonts w:cs="Arial"/>
              </w:rPr>
              <w:t xml:space="preserve"> home after your appointment unless otherwise directed.</w:t>
            </w:r>
          </w:p>
          <w:p w14:paraId="51F39DC6" w14:textId="77777777" w:rsidR="00DF68A9" w:rsidRPr="00D400BF" w:rsidRDefault="00D400BF" w:rsidP="006B62A9">
            <w:pPr>
              <w:pStyle w:val="ListParagraph"/>
              <w:numPr>
                <w:ilvl w:val="0"/>
                <w:numId w:val="5"/>
              </w:numPr>
              <w:spacing w:after="240" w:line="240" w:lineRule="atLeast"/>
              <w:jc w:val="both"/>
              <w:rPr>
                <w:rFonts w:cs="Arial"/>
              </w:rPr>
            </w:pPr>
            <w:r>
              <w:rPr>
                <w:rFonts w:cs="Arial"/>
              </w:rPr>
              <w:t>Bring a record of your daily weights which will be reviewed at each clinic visit.</w:t>
            </w:r>
          </w:p>
          <w:p w14:paraId="09F88388" w14:textId="77777777" w:rsidR="00C217DE" w:rsidRPr="00E45219" w:rsidRDefault="00C217DE" w:rsidP="00C217DE">
            <w:pPr>
              <w:spacing w:after="240" w:line="240" w:lineRule="atLeast"/>
              <w:jc w:val="both"/>
              <w:rPr>
                <w:rFonts w:cs="Arial"/>
                <w:b/>
                <w:sz w:val="24"/>
                <w:szCs w:val="24"/>
              </w:rPr>
            </w:pPr>
            <w:r w:rsidRPr="00E45219">
              <w:rPr>
                <w:rFonts w:cs="Arial"/>
                <w:b/>
                <w:sz w:val="24"/>
                <w:szCs w:val="24"/>
              </w:rPr>
              <w:t>Please have your blood tests done</w:t>
            </w:r>
            <w:r w:rsidR="00D400BF">
              <w:rPr>
                <w:rFonts w:cs="Arial"/>
                <w:b/>
                <w:sz w:val="24"/>
                <w:szCs w:val="24"/>
              </w:rPr>
              <w:t xml:space="preserve"> in Tallaght Hospital</w:t>
            </w:r>
            <w:r w:rsidRPr="00E45219">
              <w:rPr>
                <w:rFonts w:cs="Arial"/>
                <w:b/>
                <w:sz w:val="24"/>
                <w:szCs w:val="24"/>
              </w:rPr>
              <w:t xml:space="preserve"> within 2-3 days of your appointment as it helps with your assessment.</w:t>
            </w:r>
            <w:r w:rsidR="00D400BF">
              <w:rPr>
                <w:rFonts w:cs="Arial"/>
                <w:b/>
                <w:sz w:val="24"/>
                <w:szCs w:val="24"/>
              </w:rPr>
              <w:t xml:space="preserve"> This can be done in Phlebotomy department on the ground floor before 4pm Monday to Friday.</w:t>
            </w:r>
          </w:p>
          <w:p w14:paraId="1DDAC0A4" w14:textId="77777777" w:rsidR="00DF68A9" w:rsidRDefault="00DF68A9">
            <w:pPr>
              <w:rPr>
                <w:color w:val="FF0000"/>
              </w:rPr>
            </w:pPr>
          </w:p>
          <w:p w14:paraId="6C1D0AF3" w14:textId="77777777" w:rsidR="00B6597C" w:rsidRPr="00BC4969" w:rsidRDefault="00861211" w:rsidP="00BC4969">
            <w:pPr>
              <w:spacing w:after="240" w:line="240" w:lineRule="atLeast"/>
              <w:jc w:val="both"/>
              <w:rPr>
                <w:rFonts w:cs="Arial"/>
                <w:b/>
              </w:rPr>
            </w:pPr>
            <w:r w:rsidRPr="00BC4969">
              <w:rPr>
                <w:rFonts w:cs="Arial"/>
                <w:b/>
              </w:rPr>
              <w:t>What will I expect during my appointment?</w:t>
            </w:r>
          </w:p>
          <w:p w14:paraId="3139EF09" w14:textId="77777777" w:rsidR="00BC5F32" w:rsidRDefault="00BC5F32" w:rsidP="00B6597C">
            <w:pPr>
              <w:spacing w:after="240" w:line="240" w:lineRule="atLeast"/>
              <w:jc w:val="both"/>
              <w:rPr>
                <w:rFonts w:cs="Arial"/>
              </w:rPr>
            </w:pPr>
            <w:r>
              <w:rPr>
                <w:rFonts w:cs="Arial"/>
              </w:rPr>
              <w:t>Your</w:t>
            </w:r>
            <w:r w:rsidR="00CD1C50">
              <w:rPr>
                <w:rFonts w:cs="Arial"/>
              </w:rPr>
              <w:t xml:space="preserve"> first</w:t>
            </w:r>
            <w:r w:rsidR="00B6597C" w:rsidRPr="00B6597C">
              <w:rPr>
                <w:rFonts w:cs="Arial"/>
              </w:rPr>
              <w:t xml:space="preserve"> visit may take up to </w:t>
            </w:r>
            <w:r w:rsidR="00BC4969">
              <w:rPr>
                <w:rFonts w:cs="Arial"/>
              </w:rPr>
              <w:t>two</w:t>
            </w:r>
            <w:r w:rsidR="00B6597C" w:rsidRPr="00B6597C">
              <w:rPr>
                <w:rFonts w:cs="Arial"/>
              </w:rPr>
              <w:t xml:space="preserve"> hours. Please ensure that you have a relative/carer with you if </w:t>
            </w:r>
            <w:r>
              <w:rPr>
                <w:rFonts w:cs="Arial"/>
              </w:rPr>
              <w:t>you need assistance in any way.</w:t>
            </w:r>
          </w:p>
          <w:p w14:paraId="1693EF55" w14:textId="77777777" w:rsidR="00861211" w:rsidRPr="00CD1C50" w:rsidRDefault="00B6597C" w:rsidP="00CD1C50">
            <w:pPr>
              <w:spacing w:after="240" w:line="240" w:lineRule="atLeast"/>
              <w:jc w:val="both"/>
              <w:rPr>
                <w:rFonts w:cs="Arial"/>
              </w:rPr>
            </w:pPr>
            <w:r w:rsidRPr="00B6597C">
              <w:rPr>
                <w:rFonts w:cs="Arial"/>
              </w:rPr>
              <w:t>You will be assessed by a Clinical Nurse Specialist and a Doctor</w:t>
            </w:r>
            <w:r w:rsidR="00BC5F32">
              <w:rPr>
                <w:rFonts w:cs="Arial"/>
              </w:rPr>
              <w:t xml:space="preserve"> if required</w:t>
            </w:r>
            <w:r w:rsidR="00CD1C50">
              <w:rPr>
                <w:rFonts w:cs="Arial"/>
              </w:rPr>
              <w:t>.</w:t>
            </w:r>
          </w:p>
          <w:p w14:paraId="44515929" w14:textId="77777777" w:rsidR="00B6597C" w:rsidRPr="005A092F" w:rsidRDefault="008110A5" w:rsidP="00E45219">
            <w:pPr>
              <w:spacing w:after="240" w:line="240" w:lineRule="atLeast"/>
              <w:jc w:val="both"/>
              <w:rPr>
                <w:rFonts w:cs="Arial"/>
              </w:rPr>
            </w:pPr>
            <w:r>
              <w:rPr>
                <w:rFonts w:cs="Arial"/>
              </w:rPr>
              <w:t>See attached leaflets for further information.</w:t>
            </w:r>
          </w:p>
        </w:tc>
      </w:tr>
      <w:tr w:rsidR="00DB2FDE" w:rsidRPr="00A60074" w14:paraId="70EA43B6" w14:textId="77777777" w:rsidTr="00DB2FDE">
        <w:trPr>
          <w:trHeight w:val="3502"/>
        </w:trPr>
        <w:tc>
          <w:tcPr>
            <w:tcW w:w="2259" w:type="dxa"/>
          </w:tcPr>
          <w:p w14:paraId="5A4BFC81" w14:textId="77777777" w:rsidR="00DB2FDE" w:rsidRPr="00A60074" w:rsidRDefault="00DB2FDE" w:rsidP="00DB2FDE"/>
          <w:p w14:paraId="3022CF62" w14:textId="77777777" w:rsidR="00DB2FDE" w:rsidRDefault="00DB2FDE" w:rsidP="00DB2FDE">
            <w:r w:rsidRPr="00A60074">
              <w:t>General Advice</w:t>
            </w:r>
          </w:p>
          <w:p w14:paraId="427AB95E" w14:textId="77777777" w:rsidR="00BC4969" w:rsidRPr="00A60074" w:rsidRDefault="00BC4969" w:rsidP="00DB2FDE"/>
        </w:tc>
        <w:tc>
          <w:tcPr>
            <w:tcW w:w="6741" w:type="dxa"/>
          </w:tcPr>
          <w:p w14:paraId="79263206" w14:textId="77777777" w:rsidR="00DB2FDE" w:rsidRPr="00A60074" w:rsidRDefault="00DB2FDE" w:rsidP="00B63574">
            <w:pPr>
              <w:pStyle w:val="ListParagraph"/>
              <w:numPr>
                <w:ilvl w:val="0"/>
                <w:numId w:val="1"/>
              </w:numPr>
            </w:pPr>
            <w:r w:rsidRPr="00A60074">
              <w:t>Take an active role in the management of your condition</w:t>
            </w:r>
          </w:p>
          <w:p w14:paraId="4959F914" w14:textId="77777777" w:rsidR="00DB2FDE" w:rsidRPr="00A60074" w:rsidRDefault="00DB2FDE" w:rsidP="00B63574">
            <w:pPr>
              <w:pStyle w:val="ListParagraph"/>
              <w:numPr>
                <w:ilvl w:val="0"/>
                <w:numId w:val="1"/>
              </w:numPr>
            </w:pPr>
            <w:r w:rsidRPr="00A60074">
              <w:t>Enlist the help of a family member or friend</w:t>
            </w:r>
          </w:p>
          <w:p w14:paraId="1BB5597F" w14:textId="77777777" w:rsidR="00DB2FDE" w:rsidRPr="00A60074" w:rsidRDefault="00DB2FDE" w:rsidP="00B63574">
            <w:pPr>
              <w:pStyle w:val="ListParagraph"/>
              <w:numPr>
                <w:ilvl w:val="0"/>
                <w:numId w:val="1"/>
              </w:numPr>
            </w:pPr>
            <w:r w:rsidRPr="00A60074">
              <w:t>Know your medications</w:t>
            </w:r>
          </w:p>
          <w:p w14:paraId="17371FD3" w14:textId="77777777" w:rsidR="00DB2FDE" w:rsidRPr="00A60074" w:rsidRDefault="00DB2FDE" w:rsidP="00B63574">
            <w:pPr>
              <w:pStyle w:val="ListParagraph"/>
              <w:numPr>
                <w:ilvl w:val="0"/>
                <w:numId w:val="1"/>
              </w:numPr>
            </w:pPr>
            <w:r w:rsidRPr="00A60074">
              <w:t xml:space="preserve">Ensure </w:t>
            </w:r>
            <w:r w:rsidR="00BC4969">
              <w:t xml:space="preserve">you take your medications as directed </w:t>
            </w:r>
          </w:p>
          <w:p w14:paraId="38CCAE74" w14:textId="77777777" w:rsidR="00DB2FDE" w:rsidRPr="00A60074" w:rsidRDefault="004E16B0" w:rsidP="00B63574">
            <w:pPr>
              <w:pStyle w:val="ListParagraph"/>
              <w:numPr>
                <w:ilvl w:val="0"/>
                <w:numId w:val="1"/>
              </w:numPr>
            </w:pPr>
            <w:r w:rsidRPr="00A60074">
              <w:t>Weigh yourself every morning as instructed</w:t>
            </w:r>
            <w:r w:rsidR="00DB2FDE" w:rsidRPr="00A60074">
              <w:t xml:space="preserve"> and keep a record of readings</w:t>
            </w:r>
            <w:r w:rsidR="00BC4969">
              <w:t xml:space="preserve"> </w:t>
            </w:r>
            <w:r w:rsidR="00BC4969" w:rsidRPr="00114825">
              <w:t>in the weight book that we provide</w:t>
            </w:r>
          </w:p>
          <w:p w14:paraId="1F4D78F3" w14:textId="77777777" w:rsidR="00DB2FDE" w:rsidRPr="00BC4969" w:rsidRDefault="00DB2FDE" w:rsidP="00DF5919">
            <w:pPr>
              <w:pStyle w:val="ListParagraph"/>
              <w:numPr>
                <w:ilvl w:val="0"/>
                <w:numId w:val="1"/>
              </w:numPr>
              <w:rPr>
                <w:b/>
              </w:rPr>
            </w:pPr>
            <w:r w:rsidRPr="00A60074">
              <w:t>Inform your doctor or nurse specialist about any significant weight gains</w:t>
            </w:r>
            <w:r w:rsidR="004E16B0" w:rsidRPr="00A60074">
              <w:t>.</w:t>
            </w:r>
            <w:r w:rsidR="00DF5919" w:rsidRPr="00A60074">
              <w:t xml:space="preserve"> </w:t>
            </w:r>
            <w:r w:rsidR="00DF5919" w:rsidRPr="00BC4969">
              <w:rPr>
                <w:b/>
              </w:rPr>
              <w:t xml:space="preserve">(2kgs or 4lbs in </w:t>
            </w:r>
            <w:r w:rsidR="00BC4969" w:rsidRPr="00BC4969">
              <w:rPr>
                <w:b/>
              </w:rPr>
              <w:t>two</w:t>
            </w:r>
            <w:r w:rsidR="00DF5919" w:rsidRPr="00BC4969">
              <w:rPr>
                <w:b/>
              </w:rPr>
              <w:t xml:space="preserve"> days with symptoms should be reported)</w:t>
            </w:r>
          </w:p>
          <w:p w14:paraId="7A25CFD3" w14:textId="77777777" w:rsidR="004E16B0" w:rsidRPr="00A60074" w:rsidRDefault="004E16B0" w:rsidP="004E16B0">
            <w:pPr>
              <w:pStyle w:val="ListParagraph"/>
            </w:pPr>
          </w:p>
          <w:p w14:paraId="17A2D1C8" w14:textId="77777777" w:rsidR="004E16B0" w:rsidRPr="00A60074" w:rsidRDefault="004E16B0" w:rsidP="004E16B0">
            <w:pPr>
              <w:pStyle w:val="ListParagraph"/>
            </w:pPr>
            <w:r w:rsidRPr="00A60074">
              <w:t xml:space="preserve">                                </w:t>
            </w:r>
            <w:r w:rsidRPr="00A60074">
              <w:rPr>
                <w:noProof/>
                <w:lang w:eastAsia="en-IE"/>
              </w:rPr>
              <w:drawing>
                <wp:inline distT="0" distB="0" distL="0" distR="0" wp14:anchorId="069D35AE" wp14:editId="58210537">
                  <wp:extent cx="781050" cy="1181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ighing.jpg"/>
                          <pic:cNvPicPr/>
                        </pic:nvPicPr>
                        <pic:blipFill>
                          <a:blip r:embed="rId6">
                            <a:extLst>
                              <a:ext uri="{28A0092B-C50C-407E-A947-70E740481C1C}">
                                <a14:useLocalDpi xmlns:a14="http://schemas.microsoft.com/office/drawing/2010/main" val="0"/>
                              </a:ext>
                            </a:extLst>
                          </a:blip>
                          <a:stretch>
                            <a:fillRect/>
                          </a:stretch>
                        </pic:blipFill>
                        <pic:spPr>
                          <a:xfrm>
                            <a:off x="0" y="0"/>
                            <a:ext cx="781050" cy="1181100"/>
                          </a:xfrm>
                          <a:prstGeom prst="rect">
                            <a:avLst/>
                          </a:prstGeom>
                        </pic:spPr>
                      </pic:pic>
                    </a:graphicData>
                  </a:graphic>
                </wp:inline>
              </w:drawing>
            </w:r>
          </w:p>
          <w:p w14:paraId="5C56B082" w14:textId="77777777" w:rsidR="004E16B0" w:rsidRPr="00A60074" w:rsidRDefault="004E16B0" w:rsidP="004E16B0"/>
          <w:p w14:paraId="04BE56AD" w14:textId="77777777" w:rsidR="00DB2FDE" w:rsidRPr="00A60074" w:rsidRDefault="00DB2FDE" w:rsidP="00B63574">
            <w:pPr>
              <w:pStyle w:val="ListParagraph"/>
              <w:numPr>
                <w:ilvl w:val="0"/>
                <w:numId w:val="1"/>
              </w:numPr>
            </w:pPr>
            <w:r w:rsidRPr="00A60074">
              <w:t>Exercise wisely and rest during the day</w:t>
            </w:r>
          </w:p>
          <w:p w14:paraId="150FF076" w14:textId="77777777" w:rsidR="00DB2FDE" w:rsidRPr="00A60074" w:rsidRDefault="00DB2FDE" w:rsidP="00B63574">
            <w:pPr>
              <w:pStyle w:val="ListParagraph"/>
              <w:numPr>
                <w:ilvl w:val="0"/>
                <w:numId w:val="1"/>
              </w:numPr>
            </w:pPr>
            <w:r w:rsidRPr="00A60074">
              <w:t xml:space="preserve">Ask your GP about vaccinations </w:t>
            </w:r>
          </w:p>
          <w:p w14:paraId="1F888888" w14:textId="77777777" w:rsidR="00DB2FDE" w:rsidRPr="00A60074" w:rsidRDefault="00E45219" w:rsidP="00B63574">
            <w:pPr>
              <w:pStyle w:val="ListParagraph"/>
              <w:numPr>
                <w:ilvl w:val="0"/>
                <w:numId w:val="1"/>
              </w:numPr>
            </w:pPr>
            <w:r>
              <w:t>Keep in contact with your GP</w:t>
            </w:r>
            <w:r w:rsidR="00DB2FDE" w:rsidRPr="00A60074">
              <w:t xml:space="preserve"> and/or nurse specialist, pharmacist and dietitian, and do not hesitate to ask questions</w:t>
            </w:r>
          </w:p>
          <w:p w14:paraId="53EA7C95" w14:textId="77777777" w:rsidR="004E16B0" w:rsidRPr="00A60074" w:rsidRDefault="00E45219" w:rsidP="004E16B0">
            <w:pPr>
              <w:pStyle w:val="ListParagraph"/>
              <w:numPr>
                <w:ilvl w:val="0"/>
                <w:numId w:val="1"/>
              </w:numPr>
            </w:pPr>
            <w:r>
              <w:t>Recognise</w:t>
            </w:r>
            <w:r w:rsidR="004E16B0" w:rsidRPr="00A60074">
              <w:t xml:space="preserve"> the signs of deterioration in your condition and contact help immediately</w:t>
            </w:r>
          </w:p>
          <w:p w14:paraId="65BA3C4A" w14:textId="77777777" w:rsidR="004E16B0" w:rsidRPr="00A60074" w:rsidRDefault="004E16B0" w:rsidP="004E16B0">
            <w:pPr>
              <w:pStyle w:val="ListParagraph"/>
            </w:pPr>
          </w:p>
          <w:p w14:paraId="34A7CCC2" w14:textId="77777777" w:rsidR="004E16B0" w:rsidRPr="00A60074" w:rsidRDefault="004E16B0" w:rsidP="004E16B0">
            <w:pPr>
              <w:pStyle w:val="ListParagraph"/>
            </w:pPr>
          </w:p>
          <w:p w14:paraId="2466FB35" w14:textId="77777777" w:rsidR="004E16B0" w:rsidRPr="00A60074" w:rsidRDefault="004E16B0" w:rsidP="004E16B0">
            <w:pPr>
              <w:pStyle w:val="ListParagraph"/>
            </w:pPr>
            <w:r w:rsidRPr="00A60074">
              <w:rPr>
                <w:noProof/>
                <w:lang w:eastAsia="en-IE"/>
              </w:rPr>
              <w:lastRenderedPageBreak/>
              <w:drawing>
                <wp:inline distT="0" distB="0" distL="0" distR="0" wp14:anchorId="05D1E0E2" wp14:editId="5FACDFAB">
                  <wp:extent cx="3638550" cy="2457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_symptoms.gif"/>
                          <pic:cNvPicPr/>
                        </pic:nvPicPr>
                        <pic:blipFill>
                          <a:blip r:embed="rId7">
                            <a:extLst>
                              <a:ext uri="{28A0092B-C50C-407E-A947-70E740481C1C}">
                                <a14:useLocalDpi xmlns:a14="http://schemas.microsoft.com/office/drawing/2010/main" val="0"/>
                              </a:ext>
                            </a:extLst>
                          </a:blip>
                          <a:stretch>
                            <a:fillRect/>
                          </a:stretch>
                        </pic:blipFill>
                        <pic:spPr>
                          <a:xfrm>
                            <a:off x="0" y="0"/>
                            <a:ext cx="3638550" cy="2457450"/>
                          </a:xfrm>
                          <a:prstGeom prst="rect">
                            <a:avLst/>
                          </a:prstGeom>
                        </pic:spPr>
                      </pic:pic>
                    </a:graphicData>
                  </a:graphic>
                </wp:inline>
              </w:drawing>
            </w:r>
          </w:p>
          <w:p w14:paraId="1DBFD3BB" w14:textId="77777777" w:rsidR="00A60074" w:rsidRPr="00A60074" w:rsidRDefault="00A60074" w:rsidP="004E16B0">
            <w:pPr>
              <w:pStyle w:val="ListParagraph"/>
            </w:pPr>
          </w:p>
          <w:p w14:paraId="632A7E9B" w14:textId="77777777" w:rsidR="00E45219" w:rsidRDefault="00E45219" w:rsidP="00A60074">
            <w:pPr>
              <w:rPr>
                <w:rFonts w:cs="Arial"/>
                <w:color w:val="FF0000"/>
              </w:rPr>
            </w:pPr>
          </w:p>
          <w:p w14:paraId="7047D9B2" w14:textId="77777777" w:rsidR="00A60074" w:rsidRPr="00BC4969" w:rsidRDefault="00A60074" w:rsidP="00A60074">
            <w:pPr>
              <w:rPr>
                <w:rFonts w:cs="Arial"/>
                <w:b/>
              </w:rPr>
            </w:pPr>
            <w:r w:rsidRPr="00BC4969">
              <w:rPr>
                <w:rFonts w:cs="Arial"/>
                <w:b/>
              </w:rPr>
              <w:t>How much fluid can I drink?</w:t>
            </w:r>
          </w:p>
          <w:p w14:paraId="0F777641" w14:textId="77777777" w:rsidR="00A60074" w:rsidRPr="00BC4969" w:rsidRDefault="00A60074" w:rsidP="00A60074">
            <w:pPr>
              <w:jc w:val="both"/>
              <w:rPr>
                <w:rFonts w:cs="Arial"/>
              </w:rPr>
            </w:pPr>
            <w:r w:rsidRPr="00BC4969">
              <w:rPr>
                <w:rFonts w:cs="Arial"/>
              </w:rPr>
              <w:t>You need to drink at least one litre of all fluids – tea, coffee, water, juices. Most stable patients are allowed to drink 1.5 to 2 litres a day.</w:t>
            </w:r>
          </w:p>
          <w:p w14:paraId="7500675D" w14:textId="77777777" w:rsidR="00A60074" w:rsidRPr="00BC4969" w:rsidRDefault="00A60074" w:rsidP="00A60074">
            <w:pPr>
              <w:jc w:val="both"/>
              <w:rPr>
                <w:rFonts w:cs="Arial"/>
              </w:rPr>
            </w:pPr>
          </w:p>
          <w:p w14:paraId="2B8A4D21" w14:textId="77777777" w:rsidR="00A60074" w:rsidRPr="00BC4969" w:rsidRDefault="00A60074" w:rsidP="00A60074">
            <w:pPr>
              <w:jc w:val="both"/>
              <w:rPr>
                <w:rFonts w:cs="Arial"/>
                <w:b/>
              </w:rPr>
            </w:pPr>
            <w:r w:rsidRPr="00BC4969">
              <w:rPr>
                <w:rFonts w:cs="Arial"/>
                <w:b/>
              </w:rPr>
              <w:t>What about alcohol?</w:t>
            </w:r>
          </w:p>
          <w:p w14:paraId="73BDA5A8" w14:textId="77777777" w:rsidR="00A60074" w:rsidRPr="00BC4969" w:rsidRDefault="00A60074" w:rsidP="00A60074">
            <w:pPr>
              <w:jc w:val="both"/>
              <w:rPr>
                <w:rFonts w:cs="Arial"/>
              </w:rPr>
            </w:pPr>
            <w:r w:rsidRPr="00BC4969">
              <w:rPr>
                <w:rFonts w:cs="Arial"/>
                <w:lang w:val="en"/>
              </w:rPr>
              <w:t xml:space="preserve">Alcohol if desired should be taken in moderate amounts. In some cases where alcohol has damaged the heart muscle, it is best avoided and this should be discussed with your Doctor or Nurse Specialist in more detail. </w:t>
            </w:r>
          </w:p>
          <w:p w14:paraId="4D89007D" w14:textId="77777777" w:rsidR="00A60074" w:rsidRPr="00BC4969" w:rsidRDefault="00A60074" w:rsidP="00A60074">
            <w:pPr>
              <w:jc w:val="both"/>
              <w:rPr>
                <w:rFonts w:cs="Arial"/>
              </w:rPr>
            </w:pPr>
          </w:p>
          <w:p w14:paraId="1BE488F7" w14:textId="77777777" w:rsidR="00A60074" w:rsidRPr="00BC4969" w:rsidRDefault="00A60074" w:rsidP="00A60074">
            <w:pPr>
              <w:jc w:val="both"/>
              <w:rPr>
                <w:rFonts w:cs="Arial"/>
              </w:rPr>
            </w:pPr>
            <w:r w:rsidRPr="00BC4969">
              <w:rPr>
                <w:rFonts w:cs="Arial"/>
              </w:rPr>
              <w:t>Remember that this volume must be included as part of your fluid allowance.</w:t>
            </w:r>
          </w:p>
          <w:p w14:paraId="29671F22" w14:textId="77777777" w:rsidR="00A60074" w:rsidRPr="00BC4969" w:rsidRDefault="00A60074" w:rsidP="00A60074">
            <w:pPr>
              <w:rPr>
                <w:rFonts w:cs="Arial"/>
              </w:rPr>
            </w:pPr>
          </w:p>
          <w:p w14:paraId="7422260D" w14:textId="77777777" w:rsidR="00A60074" w:rsidRPr="00BC4969" w:rsidRDefault="00A60074" w:rsidP="00A60074">
            <w:pPr>
              <w:rPr>
                <w:rFonts w:cs="Arial"/>
                <w:b/>
              </w:rPr>
            </w:pPr>
            <w:r w:rsidRPr="00BC4969">
              <w:rPr>
                <w:rFonts w:cs="Arial"/>
                <w:b/>
              </w:rPr>
              <w:t>Do I need to change my diet?</w:t>
            </w:r>
          </w:p>
          <w:p w14:paraId="5D1AC498" w14:textId="77777777" w:rsidR="00A60074" w:rsidRPr="00BC4969" w:rsidRDefault="00A60074" w:rsidP="00A60074">
            <w:pPr>
              <w:rPr>
                <w:rFonts w:cs="Arial"/>
              </w:rPr>
            </w:pPr>
            <w:r w:rsidRPr="00BC4969">
              <w:rPr>
                <w:rFonts w:cs="Arial"/>
              </w:rPr>
              <w:t xml:space="preserve">Salt can interact with some of your medication and cause you to retain fluid.  </w:t>
            </w:r>
            <w:r w:rsidRPr="00BC4969">
              <w:rPr>
                <w:rFonts w:cs="Arial"/>
                <w:lang w:val="en" w:eastAsia="en-GB"/>
              </w:rPr>
              <w:t>Table salt should be avoided and taken off the table.</w:t>
            </w:r>
          </w:p>
          <w:p w14:paraId="66F4EF6E" w14:textId="77777777" w:rsidR="00A60074" w:rsidRPr="00BC4969" w:rsidRDefault="00A60074" w:rsidP="00A60074">
            <w:pPr>
              <w:shd w:val="clear" w:color="auto" w:fill="FFFFFF"/>
              <w:spacing w:before="100" w:beforeAutospacing="1" w:after="100" w:afterAutospacing="1"/>
              <w:rPr>
                <w:rFonts w:cs="Arial"/>
                <w:lang w:val="en" w:eastAsia="en-GB"/>
              </w:rPr>
            </w:pPr>
            <w:r w:rsidRPr="00BC4969">
              <w:rPr>
                <w:rFonts w:cs="Arial"/>
                <w:lang w:val="en" w:eastAsia="en-GB"/>
              </w:rPr>
              <w:lastRenderedPageBreak/>
              <w:t xml:space="preserve">Alternative seasonings such as pepper, lemon, onion, garlic, fresh/dried herbs can be used. </w:t>
            </w:r>
          </w:p>
          <w:p w14:paraId="5D924499" w14:textId="77777777" w:rsidR="00A60074" w:rsidRPr="00BC4969" w:rsidRDefault="00A60074" w:rsidP="00A60074">
            <w:pPr>
              <w:shd w:val="clear" w:color="auto" w:fill="FFFFFF"/>
              <w:spacing w:before="100" w:beforeAutospacing="1" w:after="100" w:afterAutospacing="1"/>
              <w:rPr>
                <w:rFonts w:cs="Arial"/>
                <w:color w:val="000000"/>
                <w:lang w:val="en" w:eastAsia="en-GB"/>
              </w:rPr>
            </w:pPr>
            <w:r w:rsidRPr="00BC4969">
              <w:rPr>
                <w:rFonts w:cs="Arial"/>
                <w:color w:val="000000"/>
                <w:lang w:val="en" w:eastAsia="en-GB"/>
              </w:rPr>
              <w:t xml:space="preserve">"Salt Substitutes" are not suitable alternatives to salt.  Fresh fruit and vegetables should play a large role in the diet. </w:t>
            </w:r>
          </w:p>
          <w:p w14:paraId="4F5E822A" w14:textId="77777777" w:rsidR="00A60074" w:rsidRPr="00BC4969" w:rsidRDefault="00A60074" w:rsidP="00BC4969">
            <w:pPr>
              <w:rPr>
                <w:rFonts w:cs="Arial"/>
                <w:b/>
              </w:rPr>
            </w:pPr>
            <w:r w:rsidRPr="00BC4969">
              <w:rPr>
                <w:rFonts w:cs="Arial"/>
                <w:b/>
              </w:rPr>
              <w:t>How much physical activity can I do?</w:t>
            </w:r>
          </w:p>
          <w:p w14:paraId="77B46444" w14:textId="77777777" w:rsidR="00A60074" w:rsidRPr="00BC4969" w:rsidRDefault="00A60074" w:rsidP="00BC4969">
            <w:pPr>
              <w:pStyle w:val="Heading4"/>
              <w:jc w:val="both"/>
              <w:outlineLvl w:val="3"/>
              <w:rPr>
                <w:rFonts w:asciiTheme="minorHAnsi" w:hAnsiTheme="minorHAnsi" w:cs="Arial"/>
                <w:b w:val="0"/>
                <w:sz w:val="22"/>
                <w:szCs w:val="22"/>
              </w:rPr>
            </w:pPr>
            <w:r w:rsidRPr="00A60074">
              <w:rPr>
                <w:rFonts w:asciiTheme="minorHAnsi" w:hAnsiTheme="minorHAnsi" w:cs="Arial"/>
                <w:b w:val="0"/>
                <w:sz w:val="22"/>
                <w:szCs w:val="22"/>
              </w:rPr>
              <w:t xml:space="preserve">It is important to </w:t>
            </w:r>
            <w:r w:rsidRPr="00BC4969">
              <w:rPr>
                <w:rFonts w:asciiTheme="minorHAnsi" w:hAnsiTheme="minorHAnsi" w:cs="Arial"/>
                <w:b w:val="0"/>
                <w:sz w:val="22"/>
                <w:szCs w:val="22"/>
                <w:u w:val="single"/>
              </w:rPr>
              <w:t>balance</w:t>
            </w:r>
            <w:r w:rsidRPr="00A60074">
              <w:rPr>
                <w:rFonts w:asciiTheme="minorHAnsi" w:hAnsiTheme="minorHAnsi" w:cs="Arial"/>
                <w:b w:val="0"/>
                <w:sz w:val="22"/>
                <w:szCs w:val="22"/>
              </w:rPr>
              <w:t xml:space="preserve"> periods of activity with periods of rest.</w:t>
            </w:r>
            <w:r w:rsidR="00BC4969">
              <w:rPr>
                <w:rFonts w:asciiTheme="minorHAnsi" w:hAnsiTheme="minorHAnsi" w:cs="Arial"/>
                <w:b w:val="0"/>
                <w:sz w:val="22"/>
                <w:szCs w:val="22"/>
              </w:rPr>
              <w:t xml:space="preserve">  </w:t>
            </w:r>
            <w:r w:rsidRPr="00BC4969">
              <w:rPr>
                <w:rFonts w:asciiTheme="minorHAnsi" w:hAnsiTheme="minorHAnsi" w:cs="Arial"/>
                <w:b w:val="0"/>
                <w:sz w:val="22"/>
                <w:szCs w:val="22"/>
              </w:rPr>
              <w:t xml:space="preserve">Towards the end of your visits with us we may refer you to an </w:t>
            </w:r>
            <w:r w:rsidR="00BC4969" w:rsidRPr="00BC4969">
              <w:rPr>
                <w:rFonts w:asciiTheme="minorHAnsi" w:hAnsiTheme="minorHAnsi" w:cs="Arial"/>
                <w:b w:val="0"/>
                <w:sz w:val="22"/>
                <w:szCs w:val="22"/>
              </w:rPr>
              <w:t>eight</w:t>
            </w:r>
            <w:r w:rsidRPr="00BC4969">
              <w:rPr>
                <w:rFonts w:asciiTheme="minorHAnsi" w:hAnsiTheme="minorHAnsi" w:cs="Arial"/>
                <w:b w:val="0"/>
                <w:sz w:val="22"/>
                <w:szCs w:val="22"/>
              </w:rPr>
              <w:t xml:space="preserve"> week exercise programme.</w:t>
            </w:r>
          </w:p>
          <w:p w14:paraId="5E776AD4" w14:textId="77777777" w:rsidR="00A60074" w:rsidRPr="00A60074" w:rsidRDefault="00A60074" w:rsidP="00A60074">
            <w:pPr>
              <w:pStyle w:val="Heading4"/>
              <w:ind w:left="360"/>
              <w:outlineLvl w:val="3"/>
              <w:rPr>
                <w:rFonts w:asciiTheme="minorHAnsi" w:hAnsiTheme="minorHAnsi" w:cs="Arial"/>
                <w:color w:val="FF0000"/>
                <w:sz w:val="22"/>
                <w:szCs w:val="22"/>
              </w:rPr>
            </w:pPr>
          </w:p>
          <w:p w14:paraId="264A3709" w14:textId="77777777" w:rsidR="004E16B0" w:rsidRPr="00BC4969" w:rsidRDefault="004E16B0" w:rsidP="00DB2FDE">
            <w:pPr>
              <w:rPr>
                <w:rFonts w:cs="Arial"/>
                <w:b/>
              </w:rPr>
            </w:pPr>
            <w:r w:rsidRPr="00BC4969">
              <w:rPr>
                <w:rFonts w:cs="Arial"/>
                <w:b/>
              </w:rPr>
              <w:t>Advice during periods of flu like symptoms:</w:t>
            </w:r>
          </w:p>
          <w:p w14:paraId="082E1CF4" w14:textId="77777777" w:rsidR="004E16B0" w:rsidRPr="00A60074" w:rsidRDefault="004E16B0" w:rsidP="00DF5919">
            <w:pPr>
              <w:pStyle w:val="ListParagraph"/>
              <w:numPr>
                <w:ilvl w:val="0"/>
                <w:numId w:val="3"/>
              </w:numPr>
            </w:pPr>
            <w:r w:rsidRPr="00A60074">
              <w:t>Rest and take it easy.</w:t>
            </w:r>
          </w:p>
          <w:p w14:paraId="6C197775" w14:textId="77777777" w:rsidR="004E16B0" w:rsidRPr="00A60074" w:rsidRDefault="004E16B0" w:rsidP="004E16B0">
            <w:pPr>
              <w:pStyle w:val="ListParagraph"/>
              <w:numPr>
                <w:ilvl w:val="0"/>
                <w:numId w:val="2"/>
              </w:numPr>
            </w:pPr>
            <w:r w:rsidRPr="00A60074">
              <w:t>Ensure that you are adequately hydrated as directed by your nurse specialist.</w:t>
            </w:r>
          </w:p>
          <w:p w14:paraId="2808B3E6" w14:textId="77777777" w:rsidR="004E16B0" w:rsidRPr="00A60074" w:rsidRDefault="004E16B0" w:rsidP="00BC4969">
            <w:pPr>
              <w:pStyle w:val="ListParagraph"/>
              <w:numPr>
                <w:ilvl w:val="0"/>
                <w:numId w:val="2"/>
              </w:numPr>
            </w:pPr>
            <w:r w:rsidRPr="00A60074">
              <w:t xml:space="preserve">If you are not able to drink adequate fluids or have symptoms of vomiting or diarrhoea seek advice from your GP or nurse </w:t>
            </w:r>
            <w:r w:rsidR="00D400BF">
              <w:t xml:space="preserve">specialist. </w:t>
            </w:r>
          </w:p>
        </w:tc>
      </w:tr>
      <w:tr w:rsidR="00E45219" w:rsidRPr="00A60074" w14:paraId="23EFC424" w14:textId="77777777" w:rsidTr="00DB2FDE">
        <w:trPr>
          <w:trHeight w:val="3502"/>
        </w:trPr>
        <w:tc>
          <w:tcPr>
            <w:tcW w:w="2259" w:type="dxa"/>
          </w:tcPr>
          <w:p w14:paraId="6634900E" w14:textId="77777777" w:rsidR="00E45219" w:rsidRDefault="00E45219" w:rsidP="00DB2FDE">
            <w:r>
              <w:lastRenderedPageBreak/>
              <w:t>Useful links</w:t>
            </w:r>
          </w:p>
          <w:p w14:paraId="09875B81" w14:textId="77777777" w:rsidR="00E45219" w:rsidRDefault="00E45219" w:rsidP="00DB2FDE"/>
          <w:p w14:paraId="28CE255A" w14:textId="77777777" w:rsidR="00E45219" w:rsidRDefault="00E45219" w:rsidP="00DB2FDE"/>
          <w:p w14:paraId="077BBE19" w14:textId="77777777" w:rsidR="00E45219" w:rsidRDefault="00E45219" w:rsidP="00DB2FDE"/>
          <w:p w14:paraId="313874BD" w14:textId="77777777" w:rsidR="00E45219" w:rsidRDefault="00E45219" w:rsidP="00DB2FDE"/>
          <w:p w14:paraId="5DE33E37" w14:textId="77777777" w:rsidR="00E45219" w:rsidRDefault="00E45219" w:rsidP="00DB2FDE"/>
          <w:p w14:paraId="71D6AFBA" w14:textId="77777777" w:rsidR="00E45219" w:rsidRDefault="00E45219" w:rsidP="00DB2FDE"/>
          <w:p w14:paraId="5420540D" w14:textId="77777777" w:rsidR="00E45219" w:rsidRDefault="00E45219" w:rsidP="00DB2FDE"/>
          <w:p w14:paraId="77455CB2" w14:textId="5E497200" w:rsidR="00E45219" w:rsidRPr="00A60074" w:rsidRDefault="00744F07" w:rsidP="00DB2FDE">
            <w:r>
              <w:t xml:space="preserve">Patient Information </w:t>
            </w:r>
            <w:bookmarkStart w:id="0" w:name="_GoBack"/>
            <w:bookmarkEnd w:id="0"/>
            <w:r w:rsidR="00E45219">
              <w:t>Leaflets:</w:t>
            </w:r>
          </w:p>
        </w:tc>
        <w:tc>
          <w:tcPr>
            <w:tcW w:w="6741" w:type="dxa"/>
          </w:tcPr>
          <w:p w14:paraId="3B022109" w14:textId="77777777" w:rsidR="00E45219" w:rsidRPr="00DB2FDE" w:rsidRDefault="00E45219" w:rsidP="00E45219">
            <w:pPr>
              <w:rPr>
                <w:color w:val="4472C4" w:themeColor="accent5"/>
                <w:u w:val="single"/>
              </w:rPr>
            </w:pPr>
            <w:r w:rsidRPr="00DB2FDE">
              <w:rPr>
                <w:color w:val="4472C4" w:themeColor="accent5"/>
                <w:u w:val="single"/>
              </w:rPr>
              <w:t>http://www.irishheart.ie/iopen24/heart-failure-t-7_19_63.html</w:t>
            </w:r>
          </w:p>
          <w:p w14:paraId="5BBA2039" w14:textId="77777777" w:rsidR="00E45219" w:rsidRPr="00DB2FDE" w:rsidRDefault="00E45219" w:rsidP="00E45219">
            <w:pPr>
              <w:rPr>
                <w:color w:val="4472C4" w:themeColor="accent5"/>
                <w:u w:val="single"/>
              </w:rPr>
            </w:pPr>
          </w:p>
          <w:p w14:paraId="0E730F44" w14:textId="77777777" w:rsidR="00E45219" w:rsidRPr="00DB2FDE" w:rsidRDefault="00E45219" w:rsidP="00E45219">
            <w:pPr>
              <w:rPr>
                <w:color w:val="4472C4" w:themeColor="accent5"/>
                <w:u w:val="single"/>
              </w:rPr>
            </w:pPr>
            <w:r w:rsidRPr="00DB2FDE">
              <w:rPr>
                <w:color w:val="4472C4" w:themeColor="accent5"/>
                <w:u w:val="single"/>
              </w:rPr>
              <w:t>http://www.irishheart.ie/iopen24/pub/patient_booklets/living_with_heart_failure.pdf</w:t>
            </w:r>
          </w:p>
          <w:p w14:paraId="6F1D4E09" w14:textId="77777777" w:rsidR="00E45219" w:rsidRDefault="00E45219" w:rsidP="00E45219"/>
          <w:p w14:paraId="5247A129" w14:textId="77777777" w:rsidR="00E45219" w:rsidRDefault="00744F07" w:rsidP="00E45219">
            <w:hyperlink r:id="rId8" w:history="1">
              <w:r w:rsidR="00E45219" w:rsidRPr="00566E6B">
                <w:rPr>
                  <w:rStyle w:val="Hyperlink"/>
                </w:rPr>
                <w:t>http://www.heartfailurematters.org/en_GB</w:t>
              </w:r>
            </w:hyperlink>
          </w:p>
          <w:p w14:paraId="20FE7F55" w14:textId="77777777" w:rsidR="00E45219" w:rsidRDefault="00E45219" w:rsidP="00DB2FDE"/>
          <w:p w14:paraId="5E67A6C2" w14:textId="77777777" w:rsidR="00E45219" w:rsidRDefault="00E45219" w:rsidP="00DB2FDE"/>
          <w:p w14:paraId="49755A3C" w14:textId="77777777" w:rsidR="00E45219" w:rsidRDefault="00DF68A9" w:rsidP="00DB2FDE">
            <w:r>
              <w:t>Patient Information Leaflet</w:t>
            </w:r>
          </w:p>
          <w:p w14:paraId="36139001" w14:textId="77777777" w:rsidR="00DF68A9" w:rsidRDefault="00DF68A9" w:rsidP="00DF68A9">
            <w:r>
              <w:t>How to manage and monitor my condition</w:t>
            </w:r>
            <w:r w:rsidR="00D400BF">
              <w:t xml:space="preserve">? </w:t>
            </w:r>
          </w:p>
          <w:p w14:paraId="55C5E505" w14:textId="77777777" w:rsidR="00D400BF" w:rsidRPr="00A60074" w:rsidRDefault="00D400BF" w:rsidP="00744F07"/>
        </w:tc>
      </w:tr>
    </w:tbl>
    <w:p w14:paraId="40444BF4" w14:textId="77777777" w:rsidR="00DB2FDE" w:rsidRPr="00A60074" w:rsidRDefault="00DB2FDE"/>
    <w:p w14:paraId="1722B64C" w14:textId="77777777" w:rsidR="003771C9" w:rsidRPr="00A60074" w:rsidRDefault="003771C9"/>
    <w:sectPr w:rsidR="003771C9" w:rsidRPr="00A60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0C6C"/>
    <w:multiLevelType w:val="hybridMultilevel"/>
    <w:tmpl w:val="5A421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8D0B60"/>
    <w:multiLevelType w:val="hybridMultilevel"/>
    <w:tmpl w:val="384C2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48E1CEA"/>
    <w:multiLevelType w:val="hybridMultilevel"/>
    <w:tmpl w:val="545CAEB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A7A738F"/>
    <w:multiLevelType w:val="hybridMultilevel"/>
    <w:tmpl w:val="227EC8D8"/>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4" w15:restartNumberingAfterBreak="0">
    <w:nsid w:val="53A47EF3"/>
    <w:multiLevelType w:val="hybridMultilevel"/>
    <w:tmpl w:val="EB84BC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3FD1A0C"/>
    <w:multiLevelType w:val="hybridMultilevel"/>
    <w:tmpl w:val="0248DF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FC62BB4"/>
    <w:multiLevelType w:val="hybridMultilevel"/>
    <w:tmpl w:val="3620C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92"/>
    <w:rsid w:val="00084EC0"/>
    <w:rsid w:val="00114825"/>
    <w:rsid w:val="002309BF"/>
    <w:rsid w:val="003771C9"/>
    <w:rsid w:val="00481421"/>
    <w:rsid w:val="004E16B0"/>
    <w:rsid w:val="005A092F"/>
    <w:rsid w:val="006644ED"/>
    <w:rsid w:val="00744F07"/>
    <w:rsid w:val="008110A5"/>
    <w:rsid w:val="00861211"/>
    <w:rsid w:val="00903F16"/>
    <w:rsid w:val="00A60074"/>
    <w:rsid w:val="00AF1742"/>
    <w:rsid w:val="00B63574"/>
    <w:rsid w:val="00B6597C"/>
    <w:rsid w:val="00BC4969"/>
    <w:rsid w:val="00BC5F32"/>
    <w:rsid w:val="00C217DE"/>
    <w:rsid w:val="00CD1C50"/>
    <w:rsid w:val="00CF7C4E"/>
    <w:rsid w:val="00D0459D"/>
    <w:rsid w:val="00D400BF"/>
    <w:rsid w:val="00DB2FDE"/>
    <w:rsid w:val="00DB4E92"/>
    <w:rsid w:val="00DF5919"/>
    <w:rsid w:val="00DF68A9"/>
    <w:rsid w:val="00E45219"/>
    <w:rsid w:val="00E467DA"/>
    <w:rsid w:val="00F17A61"/>
    <w:rsid w:val="00F47B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19CB"/>
  <w15:chartTrackingRefBased/>
  <w15:docId w15:val="{89009B2A-39A1-4CBB-906C-7AA3DA1F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A60074"/>
    <w:pPr>
      <w:keepNext/>
      <w:spacing w:after="0" w:line="240" w:lineRule="auto"/>
      <w:outlineLvl w:val="3"/>
    </w:pPr>
    <w:rPr>
      <w:rFonts w:ascii="Times New Roman" w:eastAsia="Times New Roman" w:hAnsi="Times New Roman"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FDE"/>
    <w:rPr>
      <w:color w:val="0563C1" w:themeColor="hyperlink"/>
      <w:u w:val="single"/>
    </w:rPr>
  </w:style>
  <w:style w:type="paragraph" w:styleId="ListParagraph">
    <w:name w:val="List Paragraph"/>
    <w:basedOn w:val="Normal"/>
    <w:uiPriority w:val="34"/>
    <w:qFormat/>
    <w:rsid w:val="00B63574"/>
    <w:pPr>
      <w:ind w:left="720"/>
      <w:contextualSpacing/>
    </w:pPr>
  </w:style>
  <w:style w:type="character" w:customStyle="1" w:styleId="Heading4Char">
    <w:name w:val="Heading 4 Char"/>
    <w:basedOn w:val="DefaultParagraphFont"/>
    <w:link w:val="Heading4"/>
    <w:rsid w:val="00A60074"/>
    <w:rPr>
      <w:rFonts w:ascii="Times New Roman" w:eastAsia="Times New Roman" w:hAnsi="Times New Roman" w:cs="Times New Roman"/>
      <w:b/>
      <w:sz w:val="28"/>
      <w:szCs w:val="20"/>
      <w:lang w:val="en-GB"/>
    </w:rPr>
  </w:style>
  <w:style w:type="character" w:styleId="CommentReference">
    <w:name w:val="annotation reference"/>
    <w:basedOn w:val="DefaultParagraphFont"/>
    <w:uiPriority w:val="99"/>
    <w:semiHidden/>
    <w:unhideWhenUsed/>
    <w:rsid w:val="00DF68A9"/>
    <w:rPr>
      <w:sz w:val="16"/>
      <w:szCs w:val="16"/>
    </w:rPr>
  </w:style>
  <w:style w:type="paragraph" w:styleId="CommentText">
    <w:name w:val="annotation text"/>
    <w:basedOn w:val="Normal"/>
    <w:link w:val="CommentTextChar"/>
    <w:uiPriority w:val="99"/>
    <w:semiHidden/>
    <w:unhideWhenUsed/>
    <w:rsid w:val="00DF68A9"/>
    <w:pPr>
      <w:spacing w:line="240" w:lineRule="auto"/>
    </w:pPr>
    <w:rPr>
      <w:sz w:val="20"/>
      <w:szCs w:val="20"/>
    </w:rPr>
  </w:style>
  <w:style w:type="character" w:customStyle="1" w:styleId="CommentTextChar">
    <w:name w:val="Comment Text Char"/>
    <w:basedOn w:val="DefaultParagraphFont"/>
    <w:link w:val="CommentText"/>
    <w:uiPriority w:val="99"/>
    <w:semiHidden/>
    <w:rsid w:val="00DF68A9"/>
    <w:rPr>
      <w:sz w:val="20"/>
      <w:szCs w:val="20"/>
    </w:rPr>
  </w:style>
  <w:style w:type="paragraph" w:styleId="CommentSubject">
    <w:name w:val="annotation subject"/>
    <w:basedOn w:val="CommentText"/>
    <w:next w:val="CommentText"/>
    <w:link w:val="CommentSubjectChar"/>
    <w:uiPriority w:val="99"/>
    <w:semiHidden/>
    <w:unhideWhenUsed/>
    <w:rsid w:val="00DF68A9"/>
    <w:rPr>
      <w:b/>
      <w:bCs/>
    </w:rPr>
  </w:style>
  <w:style w:type="character" w:customStyle="1" w:styleId="CommentSubjectChar">
    <w:name w:val="Comment Subject Char"/>
    <w:basedOn w:val="CommentTextChar"/>
    <w:link w:val="CommentSubject"/>
    <w:uiPriority w:val="99"/>
    <w:semiHidden/>
    <w:rsid w:val="00DF68A9"/>
    <w:rPr>
      <w:b/>
      <w:bCs/>
      <w:sz w:val="20"/>
      <w:szCs w:val="20"/>
    </w:rPr>
  </w:style>
  <w:style w:type="paragraph" w:styleId="BalloonText">
    <w:name w:val="Balloon Text"/>
    <w:basedOn w:val="Normal"/>
    <w:link w:val="BalloonTextChar"/>
    <w:uiPriority w:val="99"/>
    <w:semiHidden/>
    <w:unhideWhenUsed/>
    <w:rsid w:val="00DF6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8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588688">
      <w:bodyDiv w:val="1"/>
      <w:marLeft w:val="0"/>
      <w:marRight w:val="0"/>
      <w:marTop w:val="0"/>
      <w:marBottom w:val="0"/>
      <w:divBdr>
        <w:top w:val="none" w:sz="0" w:space="0" w:color="auto"/>
        <w:left w:val="none" w:sz="0" w:space="0" w:color="auto"/>
        <w:bottom w:val="none" w:sz="0" w:space="0" w:color="auto"/>
        <w:right w:val="none" w:sz="0" w:space="0" w:color="auto"/>
      </w:divBdr>
      <w:divsChild>
        <w:div w:id="823663114">
          <w:marLeft w:val="0"/>
          <w:marRight w:val="0"/>
          <w:marTop w:val="0"/>
          <w:marBottom w:val="0"/>
          <w:divBdr>
            <w:top w:val="none" w:sz="0" w:space="0" w:color="auto"/>
            <w:left w:val="none" w:sz="0" w:space="0" w:color="auto"/>
            <w:bottom w:val="none" w:sz="0" w:space="0" w:color="auto"/>
            <w:right w:val="none" w:sz="0" w:space="0" w:color="auto"/>
          </w:divBdr>
          <w:divsChild>
            <w:div w:id="965239556">
              <w:marLeft w:val="0"/>
              <w:marRight w:val="0"/>
              <w:marTop w:val="0"/>
              <w:marBottom w:val="0"/>
              <w:divBdr>
                <w:top w:val="none" w:sz="0" w:space="0" w:color="auto"/>
                <w:left w:val="none" w:sz="0" w:space="0" w:color="auto"/>
                <w:bottom w:val="none" w:sz="0" w:space="0" w:color="auto"/>
                <w:right w:val="none" w:sz="0" w:space="0" w:color="auto"/>
              </w:divBdr>
              <w:divsChild>
                <w:div w:id="486435255">
                  <w:marLeft w:val="0"/>
                  <w:marRight w:val="0"/>
                  <w:marTop w:val="0"/>
                  <w:marBottom w:val="750"/>
                  <w:divBdr>
                    <w:top w:val="none" w:sz="0" w:space="0" w:color="auto"/>
                    <w:left w:val="none" w:sz="0" w:space="0" w:color="auto"/>
                    <w:bottom w:val="none" w:sz="0" w:space="0" w:color="auto"/>
                    <w:right w:val="none" w:sz="0" w:space="0" w:color="auto"/>
                  </w:divBdr>
                  <w:divsChild>
                    <w:div w:id="62266451">
                      <w:marLeft w:val="300"/>
                      <w:marRight w:val="0"/>
                      <w:marTop w:val="0"/>
                      <w:marBottom w:val="0"/>
                      <w:divBdr>
                        <w:top w:val="none" w:sz="0" w:space="0" w:color="auto"/>
                        <w:left w:val="none" w:sz="0" w:space="0" w:color="auto"/>
                        <w:bottom w:val="none" w:sz="0" w:space="0" w:color="auto"/>
                        <w:right w:val="none" w:sz="0" w:space="0" w:color="auto"/>
                      </w:divBdr>
                      <w:divsChild>
                        <w:div w:id="158353833">
                          <w:marLeft w:val="0"/>
                          <w:marRight w:val="0"/>
                          <w:marTop w:val="0"/>
                          <w:marBottom w:val="300"/>
                          <w:divBdr>
                            <w:top w:val="none" w:sz="0" w:space="0" w:color="auto"/>
                            <w:left w:val="none" w:sz="0" w:space="0" w:color="auto"/>
                            <w:bottom w:val="none" w:sz="0" w:space="0" w:color="auto"/>
                            <w:right w:val="none" w:sz="0" w:space="0" w:color="auto"/>
                          </w:divBdr>
                          <w:divsChild>
                            <w:div w:id="1219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225048">
      <w:bodyDiv w:val="1"/>
      <w:marLeft w:val="0"/>
      <w:marRight w:val="0"/>
      <w:marTop w:val="0"/>
      <w:marBottom w:val="0"/>
      <w:divBdr>
        <w:top w:val="none" w:sz="0" w:space="0" w:color="auto"/>
        <w:left w:val="none" w:sz="0" w:space="0" w:color="auto"/>
        <w:bottom w:val="none" w:sz="0" w:space="0" w:color="auto"/>
        <w:right w:val="none" w:sz="0" w:space="0" w:color="auto"/>
      </w:divBdr>
      <w:divsChild>
        <w:div w:id="790902425">
          <w:marLeft w:val="0"/>
          <w:marRight w:val="0"/>
          <w:marTop w:val="0"/>
          <w:marBottom w:val="0"/>
          <w:divBdr>
            <w:top w:val="none" w:sz="0" w:space="0" w:color="auto"/>
            <w:left w:val="none" w:sz="0" w:space="0" w:color="auto"/>
            <w:bottom w:val="none" w:sz="0" w:space="0" w:color="auto"/>
            <w:right w:val="none" w:sz="0" w:space="0" w:color="auto"/>
          </w:divBdr>
          <w:divsChild>
            <w:div w:id="897320468">
              <w:marLeft w:val="0"/>
              <w:marRight w:val="0"/>
              <w:marTop w:val="0"/>
              <w:marBottom w:val="0"/>
              <w:divBdr>
                <w:top w:val="none" w:sz="0" w:space="0" w:color="auto"/>
                <w:left w:val="none" w:sz="0" w:space="0" w:color="auto"/>
                <w:bottom w:val="none" w:sz="0" w:space="0" w:color="auto"/>
                <w:right w:val="none" w:sz="0" w:space="0" w:color="auto"/>
              </w:divBdr>
              <w:divsChild>
                <w:div w:id="1547639417">
                  <w:marLeft w:val="0"/>
                  <w:marRight w:val="0"/>
                  <w:marTop w:val="0"/>
                  <w:marBottom w:val="750"/>
                  <w:divBdr>
                    <w:top w:val="none" w:sz="0" w:space="0" w:color="auto"/>
                    <w:left w:val="none" w:sz="0" w:space="0" w:color="auto"/>
                    <w:bottom w:val="none" w:sz="0" w:space="0" w:color="auto"/>
                    <w:right w:val="none" w:sz="0" w:space="0" w:color="auto"/>
                  </w:divBdr>
                  <w:divsChild>
                    <w:div w:id="291715135">
                      <w:marLeft w:val="300"/>
                      <w:marRight w:val="0"/>
                      <w:marTop w:val="0"/>
                      <w:marBottom w:val="0"/>
                      <w:divBdr>
                        <w:top w:val="none" w:sz="0" w:space="0" w:color="auto"/>
                        <w:left w:val="none" w:sz="0" w:space="0" w:color="auto"/>
                        <w:bottom w:val="none" w:sz="0" w:space="0" w:color="auto"/>
                        <w:right w:val="none" w:sz="0" w:space="0" w:color="auto"/>
                      </w:divBdr>
                      <w:divsChild>
                        <w:div w:id="399400286">
                          <w:marLeft w:val="0"/>
                          <w:marRight w:val="0"/>
                          <w:marTop w:val="0"/>
                          <w:marBottom w:val="300"/>
                          <w:divBdr>
                            <w:top w:val="none" w:sz="0" w:space="0" w:color="auto"/>
                            <w:left w:val="none" w:sz="0" w:space="0" w:color="auto"/>
                            <w:bottom w:val="none" w:sz="0" w:space="0" w:color="auto"/>
                            <w:right w:val="none" w:sz="0" w:space="0" w:color="auto"/>
                          </w:divBdr>
                          <w:divsChild>
                            <w:div w:id="19111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rtfailurematters.org/en_GB" TargetMode="Externa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847</Words>
  <Characters>4730</Characters>
  <Application>Microsoft Office Word</Application>
  <DocSecurity>0</DocSecurity>
  <Lines>90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Wall</dc:creator>
  <cp:keywords/>
  <dc:description/>
  <cp:lastModifiedBy>Joanne Coffey</cp:lastModifiedBy>
  <cp:revision>3</cp:revision>
  <dcterms:created xsi:type="dcterms:W3CDTF">2016-02-25T17:24:00Z</dcterms:created>
  <dcterms:modified xsi:type="dcterms:W3CDTF">2016-02-25T17:28:00Z</dcterms:modified>
</cp:coreProperties>
</file>